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0E6" w:rsidRDefault="00D10B7B">
      <w:pPr>
        <w:rPr>
          <w:rtl/>
        </w:rPr>
      </w:pPr>
      <w:bookmarkStart w:id="0" w:name="_GoBack"/>
      <w:bookmarkEnd w:id="0"/>
      <w:r>
        <w:rPr>
          <w:rFonts w:hint="cs"/>
          <w:rtl/>
        </w:rPr>
        <w:t>פתרון חלק א:</w:t>
      </w:r>
    </w:p>
    <w:p w:rsidR="00E62CBB" w:rsidRDefault="00E62CBB"/>
    <w:tbl>
      <w:tblPr>
        <w:bidiVisual/>
        <w:tblW w:w="8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
        <w:gridCol w:w="345"/>
        <w:gridCol w:w="345"/>
        <w:gridCol w:w="345"/>
        <w:gridCol w:w="345"/>
        <w:gridCol w:w="345"/>
        <w:gridCol w:w="345"/>
        <w:gridCol w:w="345"/>
        <w:gridCol w:w="345"/>
        <w:gridCol w:w="345"/>
        <w:gridCol w:w="461"/>
        <w:gridCol w:w="461"/>
        <w:gridCol w:w="461"/>
        <w:gridCol w:w="461"/>
        <w:gridCol w:w="461"/>
        <w:gridCol w:w="461"/>
        <w:gridCol w:w="461"/>
        <w:gridCol w:w="461"/>
        <w:gridCol w:w="461"/>
        <w:gridCol w:w="461"/>
      </w:tblGrid>
      <w:tr w:rsidR="00D10B7B" w:rsidRPr="00D600ED" w:rsidTr="00D10B7B">
        <w:tc>
          <w:tcPr>
            <w:tcW w:w="509" w:type="dxa"/>
            <w:shd w:val="clear" w:color="auto" w:fill="auto"/>
          </w:tcPr>
          <w:p w:rsidR="00D10B7B" w:rsidRPr="00D600ED" w:rsidRDefault="00D10B7B" w:rsidP="005C2393">
            <w:pPr>
              <w:tabs>
                <w:tab w:val="left" w:pos="3776"/>
                <w:tab w:val="center" w:pos="4153"/>
              </w:tabs>
              <w:rPr>
                <w:b/>
                <w:bCs/>
                <w:rtl/>
              </w:rPr>
            </w:pPr>
          </w:p>
        </w:tc>
        <w:tc>
          <w:tcPr>
            <w:tcW w:w="345" w:type="dxa"/>
            <w:shd w:val="clear" w:color="auto" w:fill="auto"/>
          </w:tcPr>
          <w:p w:rsidR="00D10B7B" w:rsidRPr="00D600ED" w:rsidRDefault="00D10B7B" w:rsidP="005C2393">
            <w:pPr>
              <w:tabs>
                <w:tab w:val="left" w:pos="3776"/>
                <w:tab w:val="center" w:pos="4153"/>
              </w:tabs>
              <w:jc w:val="center"/>
              <w:rPr>
                <w:b/>
                <w:bCs/>
                <w:rtl/>
              </w:rPr>
            </w:pPr>
            <w:r w:rsidRPr="00D600ED">
              <w:rPr>
                <w:rFonts w:hint="cs"/>
                <w:b/>
                <w:bCs/>
                <w:rtl/>
              </w:rPr>
              <w:t>1</w:t>
            </w:r>
          </w:p>
        </w:tc>
        <w:tc>
          <w:tcPr>
            <w:tcW w:w="339" w:type="dxa"/>
            <w:shd w:val="clear" w:color="auto" w:fill="auto"/>
          </w:tcPr>
          <w:p w:rsidR="00D10B7B" w:rsidRPr="00D600ED" w:rsidRDefault="00D10B7B" w:rsidP="005C2393">
            <w:pPr>
              <w:tabs>
                <w:tab w:val="left" w:pos="3776"/>
                <w:tab w:val="center" w:pos="4153"/>
              </w:tabs>
              <w:jc w:val="center"/>
              <w:rPr>
                <w:b/>
                <w:bCs/>
                <w:rtl/>
              </w:rPr>
            </w:pPr>
            <w:r w:rsidRPr="00D600ED">
              <w:rPr>
                <w:rFonts w:hint="cs"/>
                <w:b/>
                <w:bCs/>
                <w:rtl/>
              </w:rPr>
              <w:t>2</w:t>
            </w:r>
          </w:p>
        </w:tc>
        <w:tc>
          <w:tcPr>
            <w:tcW w:w="339" w:type="dxa"/>
            <w:shd w:val="clear" w:color="auto" w:fill="auto"/>
          </w:tcPr>
          <w:p w:rsidR="00D10B7B" w:rsidRPr="00D600ED" w:rsidRDefault="00D10B7B" w:rsidP="005C2393">
            <w:pPr>
              <w:tabs>
                <w:tab w:val="left" w:pos="3776"/>
                <w:tab w:val="center" w:pos="4153"/>
              </w:tabs>
              <w:jc w:val="center"/>
              <w:rPr>
                <w:b/>
                <w:bCs/>
                <w:rtl/>
              </w:rPr>
            </w:pPr>
            <w:r w:rsidRPr="00D600ED">
              <w:rPr>
                <w:rFonts w:hint="cs"/>
                <w:b/>
                <w:bCs/>
                <w:rtl/>
              </w:rPr>
              <w:t>3</w:t>
            </w:r>
          </w:p>
        </w:tc>
        <w:tc>
          <w:tcPr>
            <w:tcW w:w="339" w:type="dxa"/>
            <w:shd w:val="clear" w:color="auto" w:fill="auto"/>
          </w:tcPr>
          <w:p w:rsidR="00D10B7B" w:rsidRPr="00D600ED" w:rsidRDefault="00D10B7B" w:rsidP="005C2393">
            <w:pPr>
              <w:tabs>
                <w:tab w:val="left" w:pos="3776"/>
                <w:tab w:val="center" w:pos="4153"/>
              </w:tabs>
              <w:jc w:val="center"/>
              <w:rPr>
                <w:b/>
                <w:bCs/>
                <w:rtl/>
              </w:rPr>
            </w:pPr>
            <w:r w:rsidRPr="00D600ED">
              <w:rPr>
                <w:rFonts w:hint="cs"/>
                <w:b/>
                <w:bCs/>
                <w:rtl/>
              </w:rPr>
              <w:t>4</w:t>
            </w:r>
          </w:p>
        </w:tc>
        <w:tc>
          <w:tcPr>
            <w:tcW w:w="339" w:type="dxa"/>
            <w:shd w:val="clear" w:color="auto" w:fill="auto"/>
          </w:tcPr>
          <w:p w:rsidR="00D10B7B" w:rsidRPr="00D600ED" w:rsidRDefault="00D10B7B" w:rsidP="005C2393">
            <w:pPr>
              <w:tabs>
                <w:tab w:val="left" w:pos="3776"/>
                <w:tab w:val="center" w:pos="4153"/>
              </w:tabs>
              <w:jc w:val="center"/>
              <w:rPr>
                <w:b/>
                <w:bCs/>
                <w:rtl/>
              </w:rPr>
            </w:pPr>
            <w:r w:rsidRPr="00D600ED">
              <w:rPr>
                <w:rFonts w:hint="cs"/>
                <w:b/>
                <w:bCs/>
                <w:rtl/>
              </w:rPr>
              <w:t>5</w:t>
            </w:r>
          </w:p>
        </w:tc>
        <w:tc>
          <w:tcPr>
            <w:tcW w:w="339" w:type="dxa"/>
            <w:shd w:val="clear" w:color="auto" w:fill="auto"/>
          </w:tcPr>
          <w:p w:rsidR="00D10B7B" w:rsidRPr="00D600ED" w:rsidRDefault="00D10B7B" w:rsidP="005C2393">
            <w:pPr>
              <w:tabs>
                <w:tab w:val="left" w:pos="3776"/>
                <w:tab w:val="center" w:pos="4153"/>
              </w:tabs>
              <w:jc w:val="center"/>
              <w:rPr>
                <w:b/>
                <w:bCs/>
                <w:rtl/>
              </w:rPr>
            </w:pPr>
            <w:r w:rsidRPr="00D600ED">
              <w:rPr>
                <w:rFonts w:hint="cs"/>
                <w:b/>
                <w:bCs/>
                <w:rtl/>
              </w:rPr>
              <w:t>6</w:t>
            </w:r>
          </w:p>
        </w:tc>
        <w:tc>
          <w:tcPr>
            <w:tcW w:w="339" w:type="dxa"/>
            <w:shd w:val="clear" w:color="auto" w:fill="auto"/>
          </w:tcPr>
          <w:p w:rsidR="00D10B7B" w:rsidRPr="00D600ED" w:rsidRDefault="00D10B7B" w:rsidP="005C2393">
            <w:pPr>
              <w:tabs>
                <w:tab w:val="left" w:pos="3776"/>
                <w:tab w:val="center" w:pos="4153"/>
              </w:tabs>
              <w:jc w:val="center"/>
              <w:rPr>
                <w:b/>
                <w:bCs/>
                <w:rtl/>
              </w:rPr>
            </w:pPr>
            <w:r w:rsidRPr="00D600ED">
              <w:rPr>
                <w:rFonts w:hint="cs"/>
                <w:b/>
                <w:bCs/>
                <w:rtl/>
              </w:rPr>
              <w:t>7</w:t>
            </w:r>
          </w:p>
        </w:tc>
        <w:tc>
          <w:tcPr>
            <w:tcW w:w="339" w:type="dxa"/>
            <w:shd w:val="clear" w:color="auto" w:fill="auto"/>
          </w:tcPr>
          <w:p w:rsidR="00D10B7B" w:rsidRPr="00D600ED" w:rsidRDefault="00D10B7B" w:rsidP="005C2393">
            <w:pPr>
              <w:tabs>
                <w:tab w:val="left" w:pos="3776"/>
                <w:tab w:val="center" w:pos="4153"/>
              </w:tabs>
              <w:jc w:val="center"/>
              <w:rPr>
                <w:b/>
                <w:bCs/>
                <w:rtl/>
              </w:rPr>
            </w:pPr>
            <w:r w:rsidRPr="00D600ED">
              <w:rPr>
                <w:rFonts w:hint="cs"/>
                <w:b/>
                <w:bCs/>
                <w:rtl/>
              </w:rPr>
              <w:t>8</w:t>
            </w:r>
          </w:p>
        </w:tc>
        <w:tc>
          <w:tcPr>
            <w:tcW w:w="339" w:type="dxa"/>
            <w:shd w:val="clear" w:color="auto" w:fill="auto"/>
          </w:tcPr>
          <w:p w:rsidR="00D10B7B" w:rsidRPr="00D600ED" w:rsidRDefault="00D10B7B" w:rsidP="005C2393">
            <w:pPr>
              <w:tabs>
                <w:tab w:val="left" w:pos="3776"/>
                <w:tab w:val="center" w:pos="4153"/>
              </w:tabs>
              <w:jc w:val="center"/>
              <w:rPr>
                <w:b/>
                <w:bCs/>
                <w:rtl/>
              </w:rPr>
            </w:pPr>
            <w:r w:rsidRPr="00D600ED">
              <w:rPr>
                <w:rFonts w:hint="cs"/>
                <w:b/>
                <w:bCs/>
                <w:rtl/>
              </w:rPr>
              <w:t>9</w:t>
            </w:r>
          </w:p>
        </w:tc>
        <w:tc>
          <w:tcPr>
            <w:tcW w:w="461" w:type="dxa"/>
            <w:shd w:val="clear" w:color="auto" w:fill="auto"/>
          </w:tcPr>
          <w:p w:rsidR="00D10B7B" w:rsidRPr="00D600ED" w:rsidRDefault="00D10B7B" w:rsidP="005C2393">
            <w:pPr>
              <w:tabs>
                <w:tab w:val="left" w:pos="3776"/>
                <w:tab w:val="center" w:pos="4153"/>
              </w:tabs>
              <w:jc w:val="center"/>
              <w:rPr>
                <w:b/>
                <w:bCs/>
                <w:rtl/>
              </w:rPr>
            </w:pPr>
            <w:r w:rsidRPr="00D600ED">
              <w:rPr>
                <w:rFonts w:hint="cs"/>
                <w:b/>
                <w:bCs/>
                <w:rtl/>
              </w:rPr>
              <w:t>10</w:t>
            </w:r>
          </w:p>
        </w:tc>
        <w:tc>
          <w:tcPr>
            <w:tcW w:w="461" w:type="dxa"/>
            <w:shd w:val="clear" w:color="auto" w:fill="auto"/>
          </w:tcPr>
          <w:p w:rsidR="00D10B7B" w:rsidRPr="00D600ED" w:rsidRDefault="00D10B7B" w:rsidP="005C2393">
            <w:pPr>
              <w:tabs>
                <w:tab w:val="left" w:pos="3776"/>
                <w:tab w:val="center" w:pos="4153"/>
              </w:tabs>
              <w:jc w:val="center"/>
              <w:rPr>
                <w:b/>
                <w:bCs/>
                <w:rtl/>
              </w:rPr>
            </w:pPr>
            <w:r w:rsidRPr="00D600ED">
              <w:rPr>
                <w:rFonts w:hint="cs"/>
                <w:b/>
                <w:bCs/>
                <w:rtl/>
              </w:rPr>
              <w:t>11</w:t>
            </w:r>
          </w:p>
        </w:tc>
        <w:tc>
          <w:tcPr>
            <w:tcW w:w="461" w:type="dxa"/>
            <w:shd w:val="clear" w:color="auto" w:fill="auto"/>
          </w:tcPr>
          <w:p w:rsidR="00D10B7B" w:rsidRPr="00D600ED" w:rsidRDefault="00D10B7B" w:rsidP="005C2393">
            <w:pPr>
              <w:tabs>
                <w:tab w:val="left" w:pos="3776"/>
                <w:tab w:val="center" w:pos="4153"/>
              </w:tabs>
              <w:jc w:val="center"/>
              <w:rPr>
                <w:b/>
                <w:bCs/>
                <w:rtl/>
              </w:rPr>
            </w:pPr>
            <w:r w:rsidRPr="00D600ED">
              <w:rPr>
                <w:rFonts w:hint="cs"/>
                <w:b/>
                <w:bCs/>
                <w:rtl/>
              </w:rPr>
              <w:t>12</w:t>
            </w:r>
          </w:p>
        </w:tc>
        <w:tc>
          <w:tcPr>
            <w:tcW w:w="461" w:type="dxa"/>
            <w:shd w:val="clear" w:color="auto" w:fill="auto"/>
          </w:tcPr>
          <w:p w:rsidR="00D10B7B" w:rsidRPr="00D600ED" w:rsidRDefault="00D10B7B" w:rsidP="005C2393">
            <w:pPr>
              <w:tabs>
                <w:tab w:val="left" w:pos="3776"/>
                <w:tab w:val="center" w:pos="4153"/>
              </w:tabs>
              <w:jc w:val="center"/>
              <w:rPr>
                <w:b/>
                <w:bCs/>
                <w:rtl/>
              </w:rPr>
            </w:pPr>
            <w:r w:rsidRPr="00D600ED">
              <w:rPr>
                <w:rFonts w:hint="cs"/>
                <w:b/>
                <w:bCs/>
                <w:rtl/>
              </w:rPr>
              <w:t>13</w:t>
            </w:r>
          </w:p>
        </w:tc>
        <w:tc>
          <w:tcPr>
            <w:tcW w:w="461" w:type="dxa"/>
            <w:shd w:val="clear" w:color="auto" w:fill="auto"/>
          </w:tcPr>
          <w:p w:rsidR="00D10B7B" w:rsidRPr="00D600ED" w:rsidRDefault="00D10B7B" w:rsidP="005C2393">
            <w:pPr>
              <w:tabs>
                <w:tab w:val="left" w:pos="3776"/>
                <w:tab w:val="center" w:pos="4153"/>
              </w:tabs>
              <w:jc w:val="center"/>
              <w:rPr>
                <w:b/>
                <w:bCs/>
                <w:rtl/>
              </w:rPr>
            </w:pPr>
            <w:r w:rsidRPr="00D600ED">
              <w:rPr>
                <w:rFonts w:hint="cs"/>
                <w:b/>
                <w:bCs/>
                <w:rtl/>
              </w:rPr>
              <w:t>14</w:t>
            </w:r>
          </w:p>
        </w:tc>
        <w:tc>
          <w:tcPr>
            <w:tcW w:w="461" w:type="dxa"/>
            <w:shd w:val="clear" w:color="auto" w:fill="auto"/>
          </w:tcPr>
          <w:p w:rsidR="00D10B7B" w:rsidRPr="00D600ED" w:rsidRDefault="00D10B7B" w:rsidP="005C2393">
            <w:pPr>
              <w:tabs>
                <w:tab w:val="left" w:pos="3776"/>
                <w:tab w:val="center" w:pos="4153"/>
              </w:tabs>
              <w:jc w:val="center"/>
              <w:rPr>
                <w:b/>
                <w:bCs/>
                <w:rtl/>
              </w:rPr>
            </w:pPr>
            <w:r w:rsidRPr="00D600ED">
              <w:rPr>
                <w:rFonts w:hint="cs"/>
                <w:b/>
                <w:bCs/>
                <w:rtl/>
              </w:rPr>
              <w:t>15</w:t>
            </w:r>
          </w:p>
        </w:tc>
        <w:tc>
          <w:tcPr>
            <w:tcW w:w="461" w:type="dxa"/>
            <w:shd w:val="clear" w:color="auto" w:fill="auto"/>
          </w:tcPr>
          <w:p w:rsidR="00D10B7B" w:rsidRPr="00D600ED" w:rsidRDefault="00D10B7B" w:rsidP="005C2393">
            <w:pPr>
              <w:tabs>
                <w:tab w:val="left" w:pos="3776"/>
                <w:tab w:val="center" w:pos="4153"/>
              </w:tabs>
              <w:jc w:val="center"/>
              <w:rPr>
                <w:b/>
                <w:bCs/>
                <w:rtl/>
              </w:rPr>
            </w:pPr>
            <w:r w:rsidRPr="00D600ED">
              <w:rPr>
                <w:rFonts w:hint="cs"/>
                <w:b/>
                <w:bCs/>
                <w:rtl/>
              </w:rPr>
              <w:t>16</w:t>
            </w:r>
          </w:p>
        </w:tc>
        <w:tc>
          <w:tcPr>
            <w:tcW w:w="461" w:type="dxa"/>
            <w:shd w:val="clear" w:color="auto" w:fill="auto"/>
          </w:tcPr>
          <w:p w:rsidR="00D10B7B" w:rsidRPr="00D600ED" w:rsidRDefault="00D10B7B" w:rsidP="005C2393">
            <w:pPr>
              <w:tabs>
                <w:tab w:val="left" w:pos="3776"/>
                <w:tab w:val="center" w:pos="4153"/>
              </w:tabs>
              <w:jc w:val="center"/>
              <w:rPr>
                <w:b/>
                <w:bCs/>
                <w:rtl/>
              </w:rPr>
            </w:pPr>
            <w:r w:rsidRPr="00D600ED">
              <w:rPr>
                <w:rFonts w:hint="cs"/>
                <w:b/>
                <w:bCs/>
                <w:rtl/>
              </w:rPr>
              <w:t>17</w:t>
            </w:r>
          </w:p>
        </w:tc>
        <w:tc>
          <w:tcPr>
            <w:tcW w:w="461" w:type="dxa"/>
            <w:shd w:val="clear" w:color="auto" w:fill="auto"/>
          </w:tcPr>
          <w:p w:rsidR="00D10B7B" w:rsidRPr="00D600ED" w:rsidRDefault="00D10B7B" w:rsidP="005C2393">
            <w:pPr>
              <w:tabs>
                <w:tab w:val="left" w:pos="3776"/>
                <w:tab w:val="center" w:pos="4153"/>
              </w:tabs>
              <w:jc w:val="center"/>
              <w:rPr>
                <w:b/>
                <w:bCs/>
                <w:rtl/>
              </w:rPr>
            </w:pPr>
            <w:r w:rsidRPr="00D600ED">
              <w:rPr>
                <w:rFonts w:hint="cs"/>
                <w:b/>
                <w:bCs/>
                <w:rtl/>
              </w:rPr>
              <w:t>18</w:t>
            </w:r>
          </w:p>
        </w:tc>
        <w:tc>
          <w:tcPr>
            <w:tcW w:w="461" w:type="dxa"/>
            <w:shd w:val="clear" w:color="auto" w:fill="auto"/>
          </w:tcPr>
          <w:p w:rsidR="00D10B7B" w:rsidRPr="00D600ED" w:rsidRDefault="00D10B7B" w:rsidP="005C2393">
            <w:pPr>
              <w:tabs>
                <w:tab w:val="left" w:pos="3776"/>
                <w:tab w:val="center" w:pos="4153"/>
              </w:tabs>
              <w:rPr>
                <w:b/>
                <w:bCs/>
                <w:rtl/>
              </w:rPr>
            </w:pPr>
            <w:r w:rsidRPr="00D600ED">
              <w:rPr>
                <w:b/>
                <w:bCs/>
                <w:rtl/>
              </w:rPr>
              <w:t>∑</w:t>
            </w:r>
          </w:p>
        </w:tc>
      </w:tr>
      <w:tr w:rsidR="00D10B7B" w:rsidRPr="00D600ED" w:rsidTr="00D10B7B">
        <w:tc>
          <w:tcPr>
            <w:tcW w:w="509" w:type="dxa"/>
            <w:shd w:val="clear" w:color="auto" w:fill="auto"/>
          </w:tcPr>
          <w:p w:rsidR="00D10B7B" w:rsidRPr="00D600ED" w:rsidRDefault="00D10B7B" w:rsidP="005C2393">
            <w:pPr>
              <w:tabs>
                <w:tab w:val="left" w:pos="3776"/>
                <w:tab w:val="center" w:pos="4153"/>
              </w:tabs>
              <w:jc w:val="center"/>
              <w:rPr>
                <w:b/>
                <w:bCs/>
                <w:rtl/>
              </w:rPr>
            </w:pPr>
            <w:r w:rsidRPr="00D600ED">
              <w:rPr>
                <w:rFonts w:hint="cs"/>
                <w:b/>
                <w:bCs/>
                <w:rtl/>
              </w:rPr>
              <w:t>א</w:t>
            </w:r>
          </w:p>
        </w:tc>
        <w:tc>
          <w:tcPr>
            <w:tcW w:w="345" w:type="dxa"/>
            <w:shd w:val="clear" w:color="auto" w:fill="auto"/>
          </w:tcPr>
          <w:p w:rsidR="00D10B7B" w:rsidRPr="00D600ED" w:rsidRDefault="004222D5" w:rsidP="005C2393">
            <w:pPr>
              <w:tabs>
                <w:tab w:val="left" w:pos="3776"/>
                <w:tab w:val="center" w:pos="4153"/>
              </w:tabs>
              <w:rPr>
                <w:b/>
                <w:bCs/>
                <w:rtl/>
              </w:rPr>
            </w:pPr>
            <w:r>
              <w:rPr>
                <w:rFonts w:hint="cs"/>
                <w:b/>
                <w:bCs/>
                <w:rtl/>
              </w:rPr>
              <w:t>+</w:t>
            </w:r>
          </w:p>
        </w:tc>
        <w:tc>
          <w:tcPr>
            <w:tcW w:w="339" w:type="dxa"/>
            <w:shd w:val="clear" w:color="auto" w:fill="auto"/>
          </w:tcPr>
          <w:p w:rsidR="00D10B7B" w:rsidRPr="00D600ED" w:rsidRDefault="00D10B7B" w:rsidP="005C2393">
            <w:pPr>
              <w:tabs>
                <w:tab w:val="left" w:pos="3776"/>
                <w:tab w:val="center" w:pos="4153"/>
              </w:tabs>
              <w:rPr>
                <w:b/>
                <w:bCs/>
                <w:rtl/>
              </w:rPr>
            </w:pPr>
          </w:p>
        </w:tc>
        <w:tc>
          <w:tcPr>
            <w:tcW w:w="339" w:type="dxa"/>
            <w:shd w:val="clear" w:color="auto" w:fill="auto"/>
          </w:tcPr>
          <w:p w:rsidR="00D10B7B" w:rsidRPr="00D600ED" w:rsidRDefault="00D10B7B" w:rsidP="005C2393">
            <w:pPr>
              <w:tabs>
                <w:tab w:val="left" w:pos="3776"/>
                <w:tab w:val="center" w:pos="4153"/>
              </w:tabs>
              <w:rPr>
                <w:b/>
                <w:bCs/>
                <w:rtl/>
              </w:rPr>
            </w:pPr>
          </w:p>
        </w:tc>
        <w:tc>
          <w:tcPr>
            <w:tcW w:w="339" w:type="dxa"/>
            <w:shd w:val="clear" w:color="auto" w:fill="auto"/>
          </w:tcPr>
          <w:p w:rsidR="00D10B7B" w:rsidRPr="00D600ED" w:rsidRDefault="00D10B7B" w:rsidP="005C2393">
            <w:pPr>
              <w:tabs>
                <w:tab w:val="left" w:pos="3776"/>
                <w:tab w:val="center" w:pos="4153"/>
              </w:tabs>
              <w:rPr>
                <w:b/>
                <w:bCs/>
                <w:rtl/>
              </w:rPr>
            </w:pPr>
          </w:p>
        </w:tc>
        <w:tc>
          <w:tcPr>
            <w:tcW w:w="339" w:type="dxa"/>
            <w:shd w:val="clear" w:color="auto" w:fill="auto"/>
          </w:tcPr>
          <w:p w:rsidR="00D10B7B" w:rsidRPr="00D600ED" w:rsidRDefault="00D10B7B" w:rsidP="005C2393">
            <w:pPr>
              <w:tabs>
                <w:tab w:val="left" w:pos="3776"/>
                <w:tab w:val="center" w:pos="4153"/>
              </w:tabs>
              <w:rPr>
                <w:b/>
                <w:bCs/>
                <w:rtl/>
              </w:rPr>
            </w:pPr>
          </w:p>
        </w:tc>
        <w:tc>
          <w:tcPr>
            <w:tcW w:w="339" w:type="dxa"/>
            <w:shd w:val="clear" w:color="auto" w:fill="auto"/>
          </w:tcPr>
          <w:p w:rsidR="00D10B7B" w:rsidRPr="00D600ED" w:rsidRDefault="004222D5" w:rsidP="005C2393">
            <w:pPr>
              <w:tabs>
                <w:tab w:val="left" w:pos="3776"/>
                <w:tab w:val="center" w:pos="4153"/>
              </w:tabs>
              <w:rPr>
                <w:b/>
                <w:bCs/>
                <w:rtl/>
              </w:rPr>
            </w:pPr>
            <w:r>
              <w:rPr>
                <w:rFonts w:hint="cs"/>
                <w:b/>
                <w:bCs/>
                <w:rtl/>
              </w:rPr>
              <w:t>+</w:t>
            </w:r>
          </w:p>
        </w:tc>
        <w:tc>
          <w:tcPr>
            <w:tcW w:w="339" w:type="dxa"/>
            <w:shd w:val="clear" w:color="auto" w:fill="auto"/>
          </w:tcPr>
          <w:p w:rsidR="00D10B7B" w:rsidRPr="00D600ED" w:rsidRDefault="004222D5" w:rsidP="005C2393">
            <w:pPr>
              <w:tabs>
                <w:tab w:val="left" w:pos="3776"/>
                <w:tab w:val="center" w:pos="4153"/>
              </w:tabs>
              <w:rPr>
                <w:b/>
                <w:bCs/>
                <w:rtl/>
              </w:rPr>
            </w:pPr>
            <w:r>
              <w:rPr>
                <w:rFonts w:hint="cs"/>
                <w:b/>
                <w:bCs/>
                <w:rtl/>
              </w:rPr>
              <w:t>+</w:t>
            </w:r>
          </w:p>
        </w:tc>
        <w:tc>
          <w:tcPr>
            <w:tcW w:w="339" w:type="dxa"/>
            <w:shd w:val="clear" w:color="auto" w:fill="auto"/>
          </w:tcPr>
          <w:p w:rsidR="00D10B7B" w:rsidRPr="00D600ED" w:rsidRDefault="004222D5" w:rsidP="005C2393">
            <w:pPr>
              <w:tabs>
                <w:tab w:val="left" w:pos="3776"/>
                <w:tab w:val="center" w:pos="4153"/>
              </w:tabs>
              <w:rPr>
                <w:b/>
                <w:bCs/>
                <w:rtl/>
              </w:rPr>
            </w:pPr>
            <w:r>
              <w:rPr>
                <w:rFonts w:hint="cs"/>
                <w:b/>
                <w:bCs/>
                <w:rtl/>
              </w:rPr>
              <w:t>+</w:t>
            </w:r>
          </w:p>
        </w:tc>
        <w:tc>
          <w:tcPr>
            <w:tcW w:w="339" w:type="dxa"/>
            <w:shd w:val="clear" w:color="auto" w:fill="auto"/>
          </w:tcPr>
          <w:p w:rsidR="00D10B7B" w:rsidRPr="00D600ED" w:rsidRDefault="00D10B7B" w:rsidP="005C2393">
            <w:pPr>
              <w:tabs>
                <w:tab w:val="left" w:pos="3776"/>
                <w:tab w:val="center" w:pos="4153"/>
              </w:tabs>
              <w:rPr>
                <w:b/>
                <w:bCs/>
                <w:rtl/>
              </w:rPr>
            </w:pPr>
          </w:p>
        </w:tc>
        <w:tc>
          <w:tcPr>
            <w:tcW w:w="461" w:type="dxa"/>
            <w:shd w:val="clear" w:color="auto" w:fill="auto"/>
          </w:tcPr>
          <w:p w:rsidR="00D10B7B" w:rsidRPr="00D600ED" w:rsidRDefault="00D10B7B" w:rsidP="005C2393">
            <w:pPr>
              <w:tabs>
                <w:tab w:val="left" w:pos="3776"/>
                <w:tab w:val="center" w:pos="4153"/>
              </w:tabs>
              <w:rPr>
                <w:b/>
                <w:bCs/>
                <w:rtl/>
              </w:rPr>
            </w:pPr>
          </w:p>
        </w:tc>
        <w:tc>
          <w:tcPr>
            <w:tcW w:w="461" w:type="dxa"/>
            <w:shd w:val="clear" w:color="auto" w:fill="auto"/>
          </w:tcPr>
          <w:p w:rsidR="00D10B7B" w:rsidRPr="00D600ED" w:rsidRDefault="004222D5" w:rsidP="005C2393">
            <w:pPr>
              <w:tabs>
                <w:tab w:val="left" w:pos="3776"/>
                <w:tab w:val="center" w:pos="4153"/>
              </w:tabs>
              <w:rPr>
                <w:b/>
                <w:bCs/>
                <w:rtl/>
              </w:rPr>
            </w:pPr>
            <w:r>
              <w:rPr>
                <w:rFonts w:hint="cs"/>
                <w:b/>
                <w:bCs/>
                <w:rtl/>
              </w:rPr>
              <w:t>+</w:t>
            </w:r>
          </w:p>
        </w:tc>
        <w:tc>
          <w:tcPr>
            <w:tcW w:w="461" w:type="dxa"/>
            <w:shd w:val="clear" w:color="auto" w:fill="auto"/>
          </w:tcPr>
          <w:p w:rsidR="00D10B7B" w:rsidRPr="00D600ED" w:rsidRDefault="00D10B7B" w:rsidP="005C2393">
            <w:pPr>
              <w:tabs>
                <w:tab w:val="left" w:pos="3776"/>
                <w:tab w:val="center" w:pos="4153"/>
              </w:tabs>
              <w:rPr>
                <w:b/>
                <w:bCs/>
                <w:rtl/>
              </w:rPr>
            </w:pPr>
          </w:p>
        </w:tc>
        <w:tc>
          <w:tcPr>
            <w:tcW w:w="461" w:type="dxa"/>
            <w:shd w:val="clear" w:color="auto" w:fill="auto"/>
          </w:tcPr>
          <w:p w:rsidR="00D10B7B" w:rsidRPr="00D600ED" w:rsidRDefault="00D10B7B" w:rsidP="005C2393">
            <w:pPr>
              <w:tabs>
                <w:tab w:val="left" w:pos="3776"/>
                <w:tab w:val="center" w:pos="4153"/>
              </w:tabs>
              <w:rPr>
                <w:b/>
                <w:bCs/>
                <w:rtl/>
              </w:rPr>
            </w:pPr>
          </w:p>
        </w:tc>
        <w:tc>
          <w:tcPr>
            <w:tcW w:w="461" w:type="dxa"/>
            <w:shd w:val="clear" w:color="auto" w:fill="auto"/>
          </w:tcPr>
          <w:p w:rsidR="00D10B7B" w:rsidRPr="00D600ED" w:rsidRDefault="00D10B7B" w:rsidP="005C2393">
            <w:pPr>
              <w:tabs>
                <w:tab w:val="left" w:pos="3776"/>
                <w:tab w:val="center" w:pos="4153"/>
              </w:tabs>
              <w:rPr>
                <w:b/>
                <w:bCs/>
                <w:rtl/>
              </w:rPr>
            </w:pPr>
          </w:p>
        </w:tc>
        <w:tc>
          <w:tcPr>
            <w:tcW w:w="461" w:type="dxa"/>
            <w:shd w:val="clear" w:color="auto" w:fill="auto"/>
          </w:tcPr>
          <w:p w:rsidR="00D10B7B" w:rsidRPr="00D600ED" w:rsidRDefault="00D10B7B" w:rsidP="005C2393">
            <w:pPr>
              <w:tabs>
                <w:tab w:val="left" w:pos="3776"/>
                <w:tab w:val="center" w:pos="4153"/>
              </w:tabs>
              <w:rPr>
                <w:b/>
                <w:bCs/>
                <w:rtl/>
              </w:rPr>
            </w:pPr>
          </w:p>
        </w:tc>
        <w:tc>
          <w:tcPr>
            <w:tcW w:w="461" w:type="dxa"/>
            <w:shd w:val="clear" w:color="auto" w:fill="auto"/>
          </w:tcPr>
          <w:p w:rsidR="00D10B7B" w:rsidRPr="00D600ED" w:rsidRDefault="004222D5" w:rsidP="005C2393">
            <w:pPr>
              <w:tabs>
                <w:tab w:val="left" w:pos="3776"/>
                <w:tab w:val="center" w:pos="4153"/>
              </w:tabs>
              <w:rPr>
                <w:b/>
                <w:bCs/>
                <w:rtl/>
              </w:rPr>
            </w:pPr>
            <w:r>
              <w:rPr>
                <w:rFonts w:hint="cs"/>
                <w:b/>
                <w:bCs/>
                <w:rtl/>
              </w:rPr>
              <w:t>+</w:t>
            </w:r>
          </w:p>
        </w:tc>
        <w:tc>
          <w:tcPr>
            <w:tcW w:w="461" w:type="dxa"/>
            <w:shd w:val="clear" w:color="auto" w:fill="auto"/>
          </w:tcPr>
          <w:p w:rsidR="00D10B7B" w:rsidRPr="00D600ED" w:rsidRDefault="00D10B7B" w:rsidP="005C2393">
            <w:pPr>
              <w:tabs>
                <w:tab w:val="left" w:pos="3776"/>
                <w:tab w:val="center" w:pos="4153"/>
              </w:tabs>
              <w:rPr>
                <w:b/>
                <w:bCs/>
                <w:rtl/>
              </w:rPr>
            </w:pPr>
          </w:p>
        </w:tc>
        <w:tc>
          <w:tcPr>
            <w:tcW w:w="461" w:type="dxa"/>
            <w:shd w:val="clear" w:color="auto" w:fill="auto"/>
          </w:tcPr>
          <w:p w:rsidR="00D10B7B" w:rsidRPr="00D600ED" w:rsidRDefault="00D10B7B" w:rsidP="005C2393">
            <w:pPr>
              <w:tabs>
                <w:tab w:val="left" w:pos="3776"/>
                <w:tab w:val="center" w:pos="4153"/>
              </w:tabs>
              <w:rPr>
                <w:b/>
                <w:bCs/>
                <w:rtl/>
              </w:rPr>
            </w:pPr>
          </w:p>
        </w:tc>
        <w:tc>
          <w:tcPr>
            <w:tcW w:w="461" w:type="dxa"/>
            <w:shd w:val="clear" w:color="auto" w:fill="auto"/>
          </w:tcPr>
          <w:p w:rsidR="00D10B7B" w:rsidRPr="00D600ED" w:rsidRDefault="00D10B7B" w:rsidP="005C2393">
            <w:pPr>
              <w:tabs>
                <w:tab w:val="left" w:pos="3776"/>
                <w:tab w:val="center" w:pos="4153"/>
              </w:tabs>
              <w:rPr>
                <w:b/>
                <w:bCs/>
                <w:rtl/>
              </w:rPr>
            </w:pPr>
          </w:p>
        </w:tc>
      </w:tr>
      <w:tr w:rsidR="00D10B7B" w:rsidRPr="00D600ED" w:rsidTr="00D10B7B">
        <w:tc>
          <w:tcPr>
            <w:tcW w:w="509" w:type="dxa"/>
            <w:shd w:val="clear" w:color="auto" w:fill="auto"/>
          </w:tcPr>
          <w:p w:rsidR="00D10B7B" w:rsidRPr="00D600ED" w:rsidRDefault="00D10B7B" w:rsidP="005C2393">
            <w:pPr>
              <w:tabs>
                <w:tab w:val="left" w:pos="3776"/>
                <w:tab w:val="center" w:pos="4153"/>
              </w:tabs>
              <w:jc w:val="center"/>
              <w:rPr>
                <w:b/>
                <w:bCs/>
                <w:rtl/>
              </w:rPr>
            </w:pPr>
            <w:r w:rsidRPr="00D600ED">
              <w:rPr>
                <w:rFonts w:hint="cs"/>
                <w:b/>
                <w:bCs/>
                <w:rtl/>
              </w:rPr>
              <w:t>ב</w:t>
            </w:r>
          </w:p>
        </w:tc>
        <w:tc>
          <w:tcPr>
            <w:tcW w:w="345" w:type="dxa"/>
            <w:shd w:val="clear" w:color="auto" w:fill="auto"/>
          </w:tcPr>
          <w:p w:rsidR="00D10B7B" w:rsidRPr="00D600ED" w:rsidRDefault="00D10B7B" w:rsidP="005C2393">
            <w:pPr>
              <w:tabs>
                <w:tab w:val="left" w:pos="3776"/>
                <w:tab w:val="center" w:pos="4153"/>
              </w:tabs>
              <w:rPr>
                <w:b/>
                <w:bCs/>
                <w:rtl/>
              </w:rPr>
            </w:pPr>
          </w:p>
        </w:tc>
        <w:tc>
          <w:tcPr>
            <w:tcW w:w="339" w:type="dxa"/>
            <w:shd w:val="clear" w:color="auto" w:fill="auto"/>
          </w:tcPr>
          <w:p w:rsidR="00D10B7B" w:rsidRPr="00D600ED" w:rsidRDefault="00D10B7B" w:rsidP="005C2393">
            <w:pPr>
              <w:tabs>
                <w:tab w:val="left" w:pos="3776"/>
                <w:tab w:val="center" w:pos="4153"/>
              </w:tabs>
              <w:rPr>
                <w:b/>
                <w:bCs/>
                <w:rtl/>
              </w:rPr>
            </w:pPr>
          </w:p>
        </w:tc>
        <w:tc>
          <w:tcPr>
            <w:tcW w:w="339" w:type="dxa"/>
            <w:shd w:val="clear" w:color="auto" w:fill="auto"/>
          </w:tcPr>
          <w:p w:rsidR="00D10B7B" w:rsidRPr="00D600ED" w:rsidRDefault="004222D5" w:rsidP="005C2393">
            <w:pPr>
              <w:tabs>
                <w:tab w:val="left" w:pos="3776"/>
                <w:tab w:val="center" w:pos="4153"/>
              </w:tabs>
              <w:rPr>
                <w:b/>
                <w:bCs/>
                <w:rtl/>
              </w:rPr>
            </w:pPr>
            <w:r>
              <w:rPr>
                <w:rFonts w:hint="cs"/>
                <w:b/>
                <w:bCs/>
                <w:rtl/>
              </w:rPr>
              <w:t>+</w:t>
            </w:r>
          </w:p>
        </w:tc>
        <w:tc>
          <w:tcPr>
            <w:tcW w:w="339" w:type="dxa"/>
            <w:shd w:val="clear" w:color="auto" w:fill="auto"/>
          </w:tcPr>
          <w:p w:rsidR="00D10B7B" w:rsidRPr="00D600ED" w:rsidRDefault="00D10B7B" w:rsidP="005C2393">
            <w:pPr>
              <w:tabs>
                <w:tab w:val="left" w:pos="3776"/>
                <w:tab w:val="center" w:pos="4153"/>
              </w:tabs>
              <w:rPr>
                <w:b/>
                <w:bCs/>
                <w:rtl/>
              </w:rPr>
            </w:pPr>
          </w:p>
        </w:tc>
        <w:tc>
          <w:tcPr>
            <w:tcW w:w="339" w:type="dxa"/>
            <w:shd w:val="clear" w:color="auto" w:fill="auto"/>
          </w:tcPr>
          <w:p w:rsidR="00D10B7B" w:rsidRPr="00D600ED" w:rsidRDefault="004222D5" w:rsidP="005C2393">
            <w:pPr>
              <w:tabs>
                <w:tab w:val="left" w:pos="3776"/>
                <w:tab w:val="center" w:pos="4153"/>
              </w:tabs>
              <w:rPr>
                <w:b/>
                <w:bCs/>
                <w:rtl/>
              </w:rPr>
            </w:pPr>
            <w:r>
              <w:rPr>
                <w:rFonts w:hint="cs"/>
                <w:b/>
                <w:bCs/>
                <w:rtl/>
              </w:rPr>
              <w:t>+</w:t>
            </w:r>
          </w:p>
        </w:tc>
        <w:tc>
          <w:tcPr>
            <w:tcW w:w="339" w:type="dxa"/>
            <w:shd w:val="clear" w:color="auto" w:fill="auto"/>
          </w:tcPr>
          <w:p w:rsidR="00D10B7B" w:rsidRPr="00D600ED" w:rsidRDefault="00D10B7B" w:rsidP="005C2393">
            <w:pPr>
              <w:tabs>
                <w:tab w:val="left" w:pos="3776"/>
                <w:tab w:val="center" w:pos="4153"/>
              </w:tabs>
              <w:rPr>
                <w:b/>
                <w:bCs/>
                <w:rtl/>
              </w:rPr>
            </w:pPr>
          </w:p>
        </w:tc>
        <w:tc>
          <w:tcPr>
            <w:tcW w:w="339" w:type="dxa"/>
            <w:shd w:val="clear" w:color="auto" w:fill="auto"/>
          </w:tcPr>
          <w:p w:rsidR="00D10B7B" w:rsidRPr="00D600ED" w:rsidRDefault="00D10B7B" w:rsidP="005C2393">
            <w:pPr>
              <w:tabs>
                <w:tab w:val="left" w:pos="3776"/>
                <w:tab w:val="center" w:pos="4153"/>
              </w:tabs>
              <w:rPr>
                <w:b/>
                <w:bCs/>
                <w:rtl/>
              </w:rPr>
            </w:pPr>
          </w:p>
        </w:tc>
        <w:tc>
          <w:tcPr>
            <w:tcW w:w="339" w:type="dxa"/>
            <w:shd w:val="clear" w:color="auto" w:fill="auto"/>
          </w:tcPr>
          <w:p w:rsidR="00D10B7B" w:rsidRPr="00D600ED" w:rsidRDefault="00D10B7B" w:rsidP="005C2393">
            <w:pPr>
              <w:tabs>
                <w:tab w:val="left" w:pos="3776"/>
                <w:tab w:val="center" w:pos="4153"/>
              </w:tabs>
              <w:rPr>
                <w:b/>
                <w:bCs/>
                <w:rtl/>
              </w:rPr>
            </w:pPr>
          </w:p>
        </w:tc>
        <w:tc>
          <w:tcPr>
            <w:tcW w:w="339" w:type="dxa"/>
            <w:shd w:val="clear" w:color="auto" w:fill="auto"/>
          </w:tcPr>
          <w:p w:rsidR="00D10B7B" w:rsidRPr="00D600ED" w:rsidRDefault="00D10B7B" w:rsidP="005C2393">
            <w:pPr>
              <w:tabs>
                <w:tab w:val="left" w:pos="3776"/>
                <w:tab w:val="center" w:pos="4153"/>
              </w:tabs>
              <w:rPr>
                <w:b/>
                <w:bCs/>
                <w:rtl/>
              </w:rPr>
            </w:pPr>
          </w:p>
        </w:tc>
        <w:tc>
          <w:tcPr>
            <w:tcW w:w="461" w:type="dxa"/>
            <w:shd w:val="clear" w:color="auto" w:fill="auto"/>
          </w:tcPr>
          <w:p w:rsidR="00D10B7B" w:rsidRPr="00D600ED" w:rsidRDefault="00D10B7B" w:rsidP="005C2393">
            <w:pPr>
              <w:tabs>
                <w:tab w:val="left" w:pos="3776"/>
                <w:tab w:val="center" w:pos="4153"/>
              </w:tabs>
              <w:rPr>
                <w:b/>
                <w:bCs/>
                <w:rtl/>
              </w:rPr>
            </w:pPr>
          </w:p>
        </w:tc>
        <w:tc>
          <w:tcPr>
            <w:tcW w:w="461" w:type="dxa"/>
            <w:shd w:val="clear" w:color="auto" w:fill="auto"/>
          </w:tcPr>
          <w:p w:rsidR="00D10B7B" w:rsidRPr="00D600ED" w:rsidRDefault="00D10B7B" w:rsidP="005C2393">
            <w:pPr>
              <w:tabs>
                <w:tab w:val="left" w:pos="3776"/>
                <w:tab w:val="center" w:pos="4153"/>
              </w:tabs>
              <w:rPr>
                <w:b/>
                <w:bCs/>
                <w:rtl/>
              </w:rPr>
            </w:pPr>
          </w:p>
        </w:tc>
        <w:tc>
          <w:tcPr>
            <w:tcW w:w="461" w:type="dxa"/>
            <w:shd w:val="clear" w:color="auto" w:fill="auto"/>
          </w:tcPr>
          <w:p w:rsidR="00D10B7B" w:rsidRPr="00D600ED" w:rsidRDefault="00D10B7B" w:rsidP="005C2393">
            <w:pPr>
              <w:tabs>
                <w:tab w:val="left" w:pos="3776"/>
                <w:tab w:val="center" w:pos="4153"/>
              </w:tabs>
              <w:rPr>
                <w:b/>
                <w:bCs/>
                <w:rtl/>
              </w:rPr>
            </w:pPr>
          </w:p>
        </w:tc>
        <w:tc>
          <w:tcPr>
            <w:tcW w:w="461" w:type="dxa"/>
            <w:shd w:val="clear" w:color="auto" w:fill="auto"/>
          </w:tcPr>
          <w:p w:rsidR="00D10B7B" w:rsidRPr="00D600ED" w:rsidRDefault="00D10B7B" w:rsidP="005C2393">
            <w:pPr>
              <w:tabs>
                <w:tab w:val="left" w:pos="3776"/>
                <w:tab w:val="center" w:pos="4153"/>
              </w:tabs>
              <w:rPr>
                <w:b/>
                <w:bCs/>
                <w:rtl/>
              </w:rPr>
            </w:pPr>
          </w:p>
        </w:tc>
        <w:tc>
          <w:tcPr>
            <w:tcW w:w="461" w:type="dxa"/>
            <w:shd w:val="clear" w:color="auto" w:fill="auto"/>
          </w:tcPr>
          <w:p w:rsidR="00D10B7B" w:rsidRPr="00D600ED" w:rsidRDefault="00D10B7B" w:rsidP="005C2393">
            <w:pPr>
              <w:tabs>
                <w:tab w:val="left" w:pos="3776"/>
                <w:tab w:val="center" w:pos="4153"/>
              </w:tabs>
              <w:rPr>
                <w:b/>
                <w:bCs/>
                <w:rtl/>
              </w:rPr>
            </w:pPr>
          </w:p>
        </w:tc>
        <w:tc>
          <w:tcPr>
            <w:tcW w:w="461" w:type="dxa"/>
            <w:shd w:val="clear" w:color="auto" w:fill="auto"/>
          </w:tcPr>
          <w:p w:rsidR="00D10B7B" w:rsidRPr="00D600ED" w:rsidRDefault="00D10B7B" w:rsidP="005C2393">
            <w:pPr>
              <w:tabs>
                <w:tab w:val="left" w:pos="3776"/>
                <w:tab w:val="center" w:pos="4153"/>
              </w:tabs>
              <w:rPr>
                <w:b/>
                <w:bCs/>
                <w:rtl/>
              </w:rPr>
            </w:pPr>
          </w:p>
        </w:tc>
        <w:tc>
          <w:tcPr>
            <w:tcW w:w="461" w:type="dxa"/>
            <w:shd w:val="clear" w:color="auto" w:fill="auto"/>
          </w:tcPr>
          <w:p w:rsidR="00D10B7B" w:rsidRPr="00D600ED" w:rsidRDefault="00D10B7B" w:rsidP="005C2393">
            <w:pPr>
              <w:tabs>
                <w:tab w:val="left" w:pos="3776"/>
                <w:tab w:val="center" w:pos="4153"/>
              </w:tabs>
              <w:rPr>
                <w:b/>
                <w:bCs/>
                <w:rtl/>
              </w:rPr>
            </w:pPr>
          </w:p>
        </w:tc>
        <w:tc>
          <w:tcPr>
            <w:tcW w:w="461" w:type="dxa"/>
            <w:shd w:val="clear" w:color="auto" w:fill="auto"/>
          </w:tcPr>
          <w:p w:rsidR="00D10B7B" w:rsidRPr="00D600ED" w:rsidRDefault="00D10B7B" w:rsidP="005C2393">
            <w:pPr>
              <w:tabs>
                <w:tab w:val="left" w:pos="3776"/>
                <w:tab w:val="center" w:pos="4153"/>
              </w:tabs>
              <w:rPr>
                <w:b/>
                <w:bCs/>
                <w:rtl/>
              </w:rPr>
            </w:pPr>
          </w:p>
        </w:tc>
        <w:tc>
          <w:tcPr>
            <w:tcW w:w="461" w:type="dxa"/>
            <w:shd w:val="clear" w:color="auto" w:fill="auto"/>
          </w:tcPr>
          <w:p w:rsidR="00D10B7B" w:rsidRPr="00D600ED" w:rsidRDefault="00D10B7B" w:rsidP="005C2393">
            <w:pPr>
              <w:tabs>
                <w:tab w:val="left" w:pos="3776"/>
                <w:tab w:val="center" w:pos="4153"/>
              </w:tabs>
              <w:rPr>
                <w:b/>
                <w:bCs/>
                <w:rtl/>
              </w:rPr>
            </w:pPr>
          </w:p>
        </w:tc>
        <w:tc>
          <w:tcPr>
            <w:tcW w:w="461" w:type="dxa"/>
            <w:shd w:val="clear" w:color="auto" w:fill="auto"/>
          </w:tcPr>
          <w:p w:rsidR="00D10B7B" w:rsidRPr="00D600ED" w:rsidRDefault="00D10B7B" w:rsidP="005C2393">
            <w:pPr>
              <w:tabs>
                <w:tab w:val="left" w:pos="3776"/>
                <w:tab w:val="center" w:pos="4153"/>
              </w:tabs>
              <w:rPr>
                <w:b/>
                <w:bCs/>
                <w:rtl/>
              </w:rPr>
            </w:pPr>
          </w:p>
        </w:tc>
      </w:tr>
      <w:tr w:rsidR="00D10B7B" w:rsidRPr="00D600ED" w:rsidTr="00D10B7B">
        <w:tc>
          <w:tcPr>
            <w:tcW w:w="509" w:type="dxa"/>
            <w:shd w:val="clear" w:color="auto" w:fill="auto"/>
          </w:tcPr>
          <w:p w:rsidR="00D10B7B" w:rsidRPr="00D600ED" w:rsidRDefault="00D10B7B" w:rsidP="005C2393">
            <w:pPr>
              <w:tabs>
                <w:tab w:val="left" w:pos="3776"/>
                <w:tab w:val="center" w:pos="4153"/>
              </w:tabs>
              <w:jc w:val="center"/>
              <w:rPr>
                <w:b/>
                <w:bCs/>
                <w:rtl/>
              </w:rPr>
            </w:pPr>
            <w:r w:rsidRPr="00D600ED">
              <w:rPr>
                <w:rFonts w:hint="cs"/>
                <w:b/>
                <w:bCs/>
                <w:rtl/>
              </w:rPr>
              <w:t>ג</w:t>
            </w:r>
          </w:p>
        </w:tc>
        <w:tc>
          <w:tcPr>
            <w:tcW w:w="345" w:type="dxa"/>
            <w:shd w:val="clear" w:color="auto" w:fill="auto"/>
          </w:tcPr>
          <w:p w:rsidR="00D10B7B" w:rsidRPr="00D600ED" w:rsidRDefault="00D10B7B" w:rsidP="005C2393">
            <w:pPr>
              <w:tabs>
                <w:tab w:val="left" w:pos="3776"/>
                <w:tab w:val="center" w:pos="4153"/>
              </w:tabs>
              <w:rPr>
                <w:b/>
                <w:bCs/>
                <w:rtl/>
              </w:rPr>
            </w:pPr>
          </w:p>
        </w:tc>
        <w:tc>
          <w:tcPr>
            <w:tcW w:w="339" w:type="dxa"/>
            <w:shd w:val="clear" w:color="auto" w:fill="auto"/>
          </w:tcPr>
          <w:p w:rsidR="00D10B7B" w:rsidRPr="00D600ED" w:rsidRDefault="00D10B7B" w:rsidP="005C2393">
            <w:pPr>
              <w:tabs>
                <w:tab w:val="left" w:pos="3776"/>
                <w:tab w:val="center" w:pos="4153"/>
              </w:tabs>
              <w:rPr>
                <w:b/>
                <w:bCs/>
                <w:rtl/>
              </w:rPr>
            </w:pPr>
          </w:p>
        </w:tc>
        <w:tc>
          <w:tcPr>
            <w:tcW w:w="339" w:type="dxa"/>
            <w:shd w:val="clear" w:color="auto" w:fill="auto"/>
          </w:tcPr>
          <w:p w:rsidR="00D10B7B" w:rsidRPr="00D600ED" w:rsidRDefault="00D10B7B" w:rsidP="005C2393">
            <w:pPr>
              <w:tabs>
                <w:tab w:val="left" w:pos="3776"/>
                <w:tab w:val="center" w:pos="4153"/>
              </w:tabs>
              <w:rPr>
                <w:b/>
                <w:bCs/>
                <w:rtl/>
              </w:rPr>
            </w:pPr>
          </w:p>
        </w:tc>
        <w:tc>
          <w:tcPr>
            <w:tcW w:w="339" w:type="dxa"/>
            <w:shd w:val="clear" w:color="auto" w:fill="auto"/>
          </w:tcPr>
          <w:p w:rsidR="00D10B7B" w:rsidRPr="00D600ED" w:rsidRDefault="004222D5" w:rsidP="005C2393">
            <w:pPr>
              <w:tabs>
                <w:tab w:val="left" w:pos="3776"/>
                <w:tab w:val="center" w:pos="4153"/>
              </w:tabs>
              <w:rPr>
                <w:b/>
                <w:bCs/>
                <w:rtl/>
              </w:rPr>
            </w:pPr>
            <w:r>
              <w:rPr>
                <w:rFonts w:hint="cs"/>
                <w:b/>
                <w:bCs/>
                <w:rtl/>
              </w:rPr>
              <w:t>+</w:t>
            </w:r>
          </w:p>
        </w:tc>
        <w:tc>
          <w:tcPr>
            <w:tcW w:w="339" w:type="dxa"/>
            <w:shd w:val="clear" w:color="auto" w:fill="auto"/>
          </w:tcPr>
          <w:p w:rsidR="00D10B7B" w:rsidRPr="00D600ED" w:rsidRDefault="00D10B7B" w:rsidP="005C2393">
            <w:pPr>
              <w:tabs>
                <w:tab w:val="left" w:pos="3776"/>
                <w:tab w:val="center" w:pos="4153"/>
              </w:tabs>
              <w:rPr>
                <w:b/>
                <w:bCs/>
                <w:rtl/>
              </w:rPr>
            </w:pPr>
          </w:p>
        </w:tc>
        <w:tc>
          <w:tcPr>
            <w:tcW w:w="339" w:type="dxa"/>
            <w:shd w:val="clear" w:color="auto" w:fill="auto"/>
          </w:tcPr>
          <w:p w:rsidR="00D10B7B" w:rsidRPr="00D600ED" w:rsidRDefault="00D10B7B" w:rsidP="005C2393">
            <w:pPr>
              <w:tabs>
                <w:tab w:val="left" w:pos="3776"/>
                <w:tab w:val="center" w:pos="4153"/>
              </w:tabs>
              <w:rPr>
                <w:b/>
                <w:bCs/>
                <w:rtl/>
              </w:rPr>
            </w:pPr>
          </w:p>
        </w:tc>
        <w:tc>
          <w:tcPr>
            <w:tcW w:w="339" w:type="dxa"/>
            <w:shd w:val="clear" w:color="auto" w:fill="auto"/>
          </w:tcPr>
          <w:p w:rsidR="00D10B7B" w:rsidRPr="00D600ED" w:rsidRDefault="00D10B7B" w:rsidP="005C2393">
            <w:pPr>
              <w:tabs>
                <w:tab w:val="left" w:pos="3776"/>
                <w:tab w:val="center" w:pos="4153"/>
              </w:tabs>
              <w:rPr>
                <w:b/>
                <w:bCs/>
                <w:rtl/>
              </w:rPr>
            </w:pPr>
          </w:p>
        </w:tc>
        <w:tc>
          <w:tcPr>
            <w:tcW w:w="339" w:type="dxa"/>
            <w:shd w:val="clear" w:color="auto" w:fill="auto"/>
          </w:tcPr>
          <w:p w:rsidR="00D10B7B" w:rsidRPr="00D600ED" w:rsidRDefault="00D10B7B" w:rsidP="005C2393">
            <w:pPr>
              <w:tabs>
                <w:tab w:val="left" w:pos="3776"/>
                <w:tab w:val="center" w:pos="4153"/>
              </w:tabs>
              <w:rPr>
                <w:b/>
                <w:bCs/>
                <w:rtl/>
              </w:rPr>
            </w:pPr>
          </w:p>
        </w:tc>
        <w:tc>
          <w:tcPr>
            <w:tcW w:w="339" w:type="dxa"/>
            <w:shd w:val="clear" w:color="auto" w:fill="auto"/>
          </w:tcPr>
          <w:p w:rsidR="00D10B7B" w:rsidRPr="00D600ED" w:rsidRDefault="004222D5" w:rsidP="005C2393">
            <w:pPr>
              <w:tabs>
                <w:tab w:val="left" w:pos="3776"/>
                <w:tab w:val="center" w:pos="4153"/>
              </w:tabs>
              <w:rPr>
                <w:b/>
                <w:bCs/>
                <w:rtl/>
              </w:rPr>
            </w:pPr>
            <w:r>
              <w:rPr>
                <w:rFonts w:hint="cs"/>
                <w:b/>
                <w:bCs/>
                <w:rtl/>
              </w:rPr>
              <w:t>+</w:t>
            </w:r>
          </w:p>
        </w:tc>
        <w:tc>
          <w:tcPr>
            <w:tcW w:w="461" w:type="dxa"/>
            <w:shd w:val="clear" w:color="auto" w:fill="auto"/>
          </w:tcPr>
          <w:p w:rsidR="00D10B7B" w:rsidRPr="00D600ED" w:rsidRDefault="00D10B7B" w:rsidP="005C2393">
            <w:pPr>
              <w:tabs>
                <w:tab w:val="left" w:pos="3776"/>
                <w:tab w:val="center" w:pos="4153"/>
              </w:tabs>
              <w:rPr>
                <w:b/>
                <w:bCs/>
                <w:rtl/>
              </w:rPr>
            </w:pPr>
          </w:p>
        </w:tc>
        <w:tc>
          <w:tcPr>
            <w:tcW w:w="461" w:type="dxa"/>
            <w:shd w:val="clear" w:color="auto" w:fill="auto"/>
          </w:tcPr>
          <w:p w:rsidR="00D10B7B" w:rsidRPr="00D600ED" w:rsidRDefault="00D10B7B" w:rsidP="005C2393">
            <w:pPr>
              <w:tabs>
                <w:tab w:val="left" w:pos="3776"/>
                <w:tab w:val="center" w:pos="4153"/>
              </w:tabs>
              <w:rPr>
                <w:b/>
                <w:bCs/>
                <w:rtl/>
              </w:rPr>
            </w:pPr>
          </w:p>
        </w:tc>
        <w:tc>
          <w:tcPr>
            <w:tcW w:w="461" w:type="dxa"/>
            <w:shd w:val="clear" w:color="auto" w:fill="auto"/>
          </w:tcPr>
          <w:p w:rsidR="00D10B7B" w:rsidRPr="00D600ED" w:rsidRDefault="004222D5" w:rsidP="005C2393">
            <w:pPr>
              <w:tabs>
                <w:tab w:val="left" w:pos="3776"/>
                <w:tab w:val="center" w:pos="4153"/>
              </w:tabs>
              <w:rPr>
                <w:b/>
                <w:bCs/>
                <w:rtl/>
              </w:rPr>
            </w:pPr>
            <w:r>
              <w:rPr>
                <w:rFonts w:hint="cs"/>
                <w:b/>
                <w:bCs/>
                <w:rtl/>
              </w:rPr>
              <w:t>+</w:t>
            </w:r>
          </w:p>
        </w:tc>
        <w:tc>
          <w:tcPr>
            <w:tcW w:w="461" w:type="dxa"/>
            <w:shd w:val="clear" w:color="auto" w:fill="auto"/>
          </w:tcPr>
          <w:p w:rsidR="00D10B7B" w:rsidRPr="00D600ED" w:rsidRDefault="00D10B7B" w:rsidP="005C2393">
            <w:pPr>
              <w:tabs>
                <w:tab w:val="left" w:pos="3776"/>
                <w:tab w:val="center" w:pos="4153"/>
              </w:tabs>
              <w:rPr>
                <w:b/>
                <w:bCs/>
                <w:rtl/>
              </w:rPr>
            </w:pPr>
          </w:p>
        </w:tc>
        <w:tc>
          <w:tcPr>
            <w:tcW w:w="461" w:type="dxa"/>
            <w:shd w:val="clear" w:color="auto" w:fill="auto"/>
          </w:tcPr>
          <w:p w:rsidR="00D10B7B" w:rsidRPr="00D600ED" w:rsidRDefault="004222D5" w:rsidP="005C2393">
            <w:pPr>
              <w:tabs>
                <w:tab w:val="left" w:pos="3776"/>
                <w:tab w:val="center" w:pos="4153"/>
              </w:tabs>
              <w:rPr>
                <w:b/>
                <w:bCs/>
                <w:rtl/>
              </w:rPr>
            </w:pPr>
            <w:r>
              <w:rPr>
                <w:rFonts w:hint="cs"/>
                <w:b/>
                <w:bCs/>
                <w:rtl/>
              </w:rPr>
              <w:t>+</w:t>
            </w:r>
          </w:p>
        </w:tc>
        <w:tc>
          <w:tcPr>
            <w:tcW w:w="461" w:type="dxa"/>
            <w:shd w:val="clear" w:color="auto" w:fill="auto"/>
          </w:tcPr>
          <w:p w:rsidR="00D10B7B" w:rsidRPr="00D600ED" w:rsidRDefault="004222D5" w:rsidP="005C2393">
            <w:pPr>
              <w:tabs>
                <w:tab w:val="left" w:pos="3776"/>
                <w:tab w:val="center" w:pos="4153"/>
              </w:tabs>
              <w:rPr>
                <w:b/>
                <w:bCs/>
                <w:rtl/>
              </w:rPr>
            </w:pPr>
            <w:r>
              <w:rPr>
                <w:rFonts w:hint="cs"/>
                <w:b/>
                <w:bCs/>
                <w:rtl/>
              </w:rPr>
              <w:t>+</w:t>
            </w:r>
          </w:p>
        </w:tc>
        <w:tc>
          <w:tcPr>
            <w:tcW w:w="461" w:type="dxa"/>
            <w:shd w:val="clear" w:color="auto" w:fill="auto"/>
          </w:tcPr>
          <w:p w:rsidR="00D10B7B" w:rsidRPr="00D600ED" w:rsidRDefault="00D10B7B" w:rsidP="005C2393">
            <w:pPr>
              <w:tabs>
                <w:tab w:val="left" w:pos="3776"/>
                <w:tab w:val="center" w:pos="4153"/>
              </w:tabs>
              <w:rPr>
                <w:b/>
                <w:bCs/>
                <w:rtl/>
              </w:rPr>
            </w:pPr>
          </w:p>
        </w:tc>
        <w:tc>
          <w:tcPr>
            <w:tcW w:w="461" w:type="dxa"/>
            <w:shd w:val="clear" w:color="auto" w:fill="auto"/>
          </w:tcPr>
          <w:p w:rsidR="00D10B7B" w:rsidRPr="00D600ED" w:rsidRDefault="004222D5" w:rsidP="005C2393">
            <w:pPr>
              <w:tabs>
                <w:tab w:val="left" w:pos="3776"/>
                <w:tab w:val="center" w:pos="4153"/>
              </w:tabs>
              <w:rPr>
                <w:b/>
                <w:bCs/>
                <w:rtl/>
              </w:rPr>
            </w:pPr>
            <w:r>
              <w:rPr>
                <w:rFonts w:hint="cs"/>
                <w:b/>
                <w:bCs/>
                <w:rtl/>
              </w:rPr>
              <w:t>+</w:t>
            </w:r>
          </w:p>
        </w:tc>
        <w:tc>
          <w:tcPr>
            <w:tcW w:w="461" w:type="dxa"/>
            <w:shd w:val="clear" w:color="auto" w:fill="auto"/>
          </w:tcPr>
          <w:p w:rsidR="00D10B7B" w:rsidRPr="00D600ED" w:rsidRDefault="00D10B7B" w:rsidP="005C2393">
            <w:pPr>
              <w:tabs>
                <w:tab w:val="left" w:pos="3776"/>
                <w:tab w:val="center" w:pos="4153"/>
              </w:tabs>
              <w:rPr>
                <w:b/>
                <w:bCs/>
                <w:rtl/>
              </w:rPr>
            </w:pPr>
          </w:p>
        </w:tc>
        <w:tc>
          <w:tcPr>
            <w:tcW w:w="461" w:type="dxa"/>
            <w:shd w:val="clear" w:color="auto" w:fill="auto"/>
          </w:tcPr>
          <w:p w:rsidR="00D10B7B" w:rsidRPr="00D600ED" w:rsidRDefault="00D10B7B" w:rsidP="005C2393">
            <w:pPr>
              <w:tabs>
                <w:tab w:val="left" w:pos="3776"/>
                <w:tab w:val="center" w:pos="4153"/>
              </w:tabs>
              <w:rPr>
                <w:b/>
                <w:bCs/>
                <w:rtl/>
              </w:rPr>
            </w:pPr>
          </w:p>
        </w:tc>
      </w:tr>
      <w:tr w:rsidR="00D10B7B" w:rsidRPr="00D600ED" w:rsidTr="00D10B7B">
        <w:tc>
          <w:tcPr>
            <w:tcW w:w="509" w:type="dxa"/>
            <w:shd w:val="clear" w:color="auto" w:fill="auto"/>
          </w:tcPr>
          <w:p w:rsidR="00D10B7B" w:rsidRPr="00D600ED" w:rsidRDefault="00D10B7B" w:rsidP="005C2393">
            <w:pPr>
              <w:tabs>
                <w:tab w:val="left" w:pos="3776"/>
                <w:tab w:val="center" w:pos="4153"/>
              </w:tabs>
              <w:jc w:val="center"/>
              <w:rPr>
                <w:b/>
                <w:bCs/>
                <w:rtl/>
              </w:rPr>
            </w:pPr>
            <w:r w:rsidRPr="00D600ED">
              <w:rPr>
                <w:rFonts w:hint="cs"/>
                <w:b/>
                <w:bCs/>
                <w:rtl/>
              </w:rPr>
              <w:t>ד</w:t>
            </w:r>
          </w:p>
        </w:tc>
        <w:tc>
          <w:tcPr>
            <w:tcW w:w="345" w:type="dxa"/>
            <w:shd w:val="clear" w:color="auto" w:fill="auto"/>
          </w:tcPr>
          <w:p w:rsidR="00D10B7B" w:rsidRPr="00D600ED" w:rsidRDefault="00D10B7B" w:rsidP="005C2393">
            <w:pPr>
              <w:tabs>
                <w:tab w:val="left" w:pos="3776"/>
                <w:tab w:val="center" w:pos="4153"/>
              </w:tabs>
              <w:rPr>
                <w:b/>
                <w:bCs/>
                <w:rtl/>
              </w:rPr>
            </w:pPr>
          </w:p>
        </w:tc>
        <w:tc>
          <w:tcPr>
            <w:tcW w:w="339" w:type="dxa"/>
            <w:shd w:val="clear" w:color="auto" w:fill="auto"/>
          </w:tcPr>
          <w:p w:rsidR="00D10B7B" w:rsidRPr="00D600ED" w:rsidRDefault="004222D5" w:rsidP="005C2393">
            <w:pPr>
              <w:tabs>
                <w:tab w:val="left" w:pos="3776"/>
                <w:tab w:val="center" w:pos="4153"/>
              </w:tabs>
              <w:rPr>
                <w:b/>
                <w:bCs/>
                <w:rtl/>
              </w:rPr>
            </w:pPr>
            <w:r>
              <w:rPr>
                <w:rFonts w:hint="cs"/>
                <w:b/>
                <w:bCs/>
                <w:rtl/>
              </w:rPr>
              <w:t>+</w:t>
            </w:r>
          </w:p>
        </w:tc>
        <w:tc>
          <w:tcPr>
            <w:tcW w:w="339" w:type="dxa"/>
            <w:shd w:val="clear" w:color="auto" w:fill="auto"/>
          </w:tcPr>
          <w:p w:rsidR="00D10B7B" w:rsidRPr="00D600ED" w:rsidRDefault="00D10B7B" w:rsidP="005C2393">
            <w:pPr>
              <w:tabs>
                <w:tab w:val="left" w:pos="3776"/>
                <w:tab w:val="center" w:pos="4153"/>
              </w:tabs>
              <w:rPr>
                <w:b/>
                <w:bCs/>
                <w:rtl/>
              </w:rPr>
            </w:pPr>
          </w:p>
        </w:tc>
        <w:tc>
          <w:tcPr>
            <w:tcW w:w="339" w:type="dxa"/>
            <w:shd w:val="clear" w:color="auto" w:fill="auto"/>
          </w:tcPr>
          <w:p w:rsidR="00D10B7B" w:rsidRPr="00D600ED" w:rsidRDefault="00D10B7B" w:rsidP="005C2393">
            <w:pPr>
              <w:tabs>
                <w:tab w:val="left" w:pos="3776"/>
                <w:tab w:val="center" w:pos="4153"/>
              </w:tabs>
              <w:rPr>
                <w:b/>
                <w:bCs/>
                <w:rtl/>
              </w:rPr>
            </w:pPr>
          </w:p>
        </w:tc>
        <w:tc>
          <w:tcPr>
            <w:tcW w:w="339" w:type="dxa"/>
            <w:shd w:val="clear" w:color="auto" w:fill="auto"/>
          </w:tcPr>
          <w:p w:rsidR="00D10B7B" w:rsidRPr="00D600ED" w:rsidRDefault="00D10B7B" w:rsidP="005C2393">
            <w:pPr>
              <w:tabs>
                <w:tab w:val="left" w:pos="3776"/>
                <w:tab w:val="center" w:pos="4153"/>
              </w:tabs>
              <w:rPr>
                <w:b/>
                <w:bCs/>
                <w:rtl/>
              </w:rPr>
            </w:pPr>
          </w:p>
        </w:tc>
        <w:tc>
          <w:tcPr>
            <w:tcW w:w="339" w:type="dxa"/>
            <w:shd w:val="clear" w:color="auto" w:fill="auto"/>
          </w:tcPr>
          <w:p w:rsidR="00D10B7B" w:rsidRPr="00D600ED" w:rsidRDefault="00D10B7B" w:rsidP="005C2393">
            <w:pPr>
              <w:tabs>
                <w:tab w:val="left" w:pos="3776"/>
                <w:tab w:val="center" w:pos="4153"/>
              </w:tabs>
              <w:rPr>
                <w:b/>
                <w:bCs/>
                <w:rtl/>
              </w:rPr>
            </w:pPr>
          </w:p>
        </w:tc>
        <w:tc>
          <w:tcPr>
            <w:tcW w:w="339" w:type="dxa"/>
            <w:shd w:val="clear" w:color="auto" w:fill="auto"/>
          </w:tcPr>
          <w:p w:rsidR="00D10B7B" w:rsidRPr="00D600ED" w:rsidRDefault="00D10B7B" w:rsidP="005C2393">
            <w:pPr>
              <w:tabs>
                <w:tab w:val="left" w:pos="3776"/>
                <w:tab w:val="center" w:pos="4153"/>
              </w:tabs>
              <w:rPr>
                <w:b/>
                <w:bCs/>
                <w:rtl/>
              </w:rPr>
            </w:pPr>
          </w:p>
        </w:tc>
        <w:tc>
          <w:tcPr>
            <w:tcW w:w="339" w:type="dxa"/>
            <w:shd w:val="clear" w:color="auto" w:fill="auto"/>
          </w:tcPr>
          <w:p w:rsidR="00D10B7B" w:rsidRPr="00D600ED" w:rsidRDefault="00D10B7B" w:rsidP="005C2393">
            <w:pPr>
              <w:tabs>
                <w:tab w:val="left" w:pos="3776"/>
                <w:tab w:val="center" w:pos="4153"/>
              </w:tabs>
              <w:rPr>
                <w:b/>
                <w:bCs/>
                <w:rtl/>
              </w:rPr>
            </w:pPr>
          </w:p>
        </w:tc>
        <w:tc>
          <w:tcPr>
            <w:tcW w:w="339" w:type="dxa"/>
            <w:shd w:val="clear" w:color="auto" w:fill="auto"/>
          </w:tcPr>
          <w:p w:rsidR="00D10B7B" w:rsidRPr="00D600ED" w:rsidRDefault="00D10B7B" w:rsidP="005C2393">
            <w:pPr>
              <w:tabs>
                <w:tab w:val="left" w:pos="3776"/>
                <w:tab w:val="center" w:pos="4153"/>
              </w:tabs>
              <w:rPr>
                <w:b/>
                <w:bCs/>
                <w:rtl/>
              </w:rPr>
            </w:pPr>
          </w:p>
        </w:tc>
        <w:tc>
          <w:tcPr>
            <w:tcW w:w="461" w:type="dxa"/>
            <w:shd w:val="clear" w:color="auto" w:fill="auto"/>
          </w:tcPr>
          <w:p w:rsidR="00D10B7B" w:rsidRPr="00D600ED" w:rsidRDefault="004222D5" w:rsidP="005C2393">
            <w:pPr>
              <w:tabs>
                <w:tab w:val="left" w:pos="3776"/>
                <w:tab w:val="center" w:pos="4153"/>
              </w:tabs>
              <w:rPr>
                <w:b/>
                <w:bCs/>
                <w:rtl/>
              </w:rPr>
            </w:pPr>
            <w:r>
              <w:rPr>
                <w:rFonts w:hint="cs"/>
                <w:b/>
                <w:bCs/>
                <w:rtl/>
              </w:rPr>
              <w:t>+</w:t>
            </w:r>
          </w:p>
        </w:tc>
        <w:tc>
          <w:tcPr>
            <w:tcW w:w="461" w:type="dxa"/>
            <w:shd w:val="clear" w:color="auto" w:fill="auto"/>
          </w:tcPr>
          <w:p w:rsidR="00D10B7B" w:rsidRPr="00D600ED" w:rsidRDefault="00D10B7B" w:rsidP="005C2393">
            <w:pPr>
              <w:tabs>
                <w:tab w:val="left" w:pos="3776"/>
                <w:tab w:val="center" w:pos="4153"/>
              </w:tabs>
              <w:rPr>
                <w:b/>
                <w:bCs/>
                <w:rtl/>
              </w:rPr>
            </w:pPr>
          </w:p>
        </w:tc>
        <w:tc>
          <w:tcPr>
            <w:tcW w:w="461" w:type="dxa"/>
            <w:shd w:val="clear" w:color="auto" w:fill="auto"/>
          </w:tcPr>
          <w:p w:rsidR="00D10B7B" w:rsidRPr="00D600ED" w:rsidRDefault="00D10B7B" w:rsidP="005C2393">
            <w:pPr>
              <w:tabs>
                <w:tab w:val="left" w:pos="3776"/>
                <w:tab w:val="center" w:pos="4153"/>
              </w:tabs>
              <w:rPr>
                <w:b/>
                <w:bCs/>
                <w:rtl/>
              </w:rPr>
            </w:pPr>
          </w:p>
        </w:tc>
        <w:tc>
          <w:tcPr>
            <w:tcW w:w="461" w:type="dxa"/>
            <w:shd w:val="clear" w:color="auto" w:fill="auto"/>
          </w:tcPr>
          <w:p w:rsidR="00D10B7B" w:rsidRPr="00D600ED" w:rsidRDefault="004222D5" w:rsidP="005C2393">
            <w:pPr>
              <w:tabs>
                <w:tab w:val="left" w:pos="3776"/>
                <w:tab w:val="center" w:pos="4153"/>
              </w:tabs>
              <w:rPr>
                <w:b/>
                <w:bCs/>
                <w:rtl/>
              </w:rPr>
            </w:pPr>
            <w:r>
              <w:rPr>
                <w:rFonts w:hint="cs"/>
                <w:b/>
                <w:bCs/>
                <w:rtl/>
              </w:rPr>
              <w:t>+</w:t>
            </w:r>
          </w:p>
        </w:tc>
        <w:tc>
          <w:tcPr>
            <w:tcW w:w="461" w:type="dxa"/>
            <w:shd w:val="clear" w:color="auto" w:fill="auto"/>
          </w:tcPr>
          <w:p w:rsidR="00D10B7B" w:rsidRPr="00D600ED" w:rsidRDefault="00D10B7B" w:rsidP="005C2393">
            <w:pPr>
              <w:tabs>
                <w:tab w:val="left" w:pos="3776"/>
                <w:tab w:val="center" w:pos="4153"/>
              </w:tabs>
              <w:rPr>
                <w:b/>
                <w:bCs/>
                <w:rtl/>
              </w:rPr>
            </w:pPr>
          </w:p>
        </w:tc>
        <w:tc>
          <w:tcPr>
            <w:tcW w:w="461" w:type="dxa"/>
            <w:shd w:val="clear" w:color="auto" w:fill="auto"/>
          </w:tcPr>
          <w:p w:rsidR="00D10B7B" w:rsidRPr="00D600ED" w:rsidRDefault="00D10B7B" w:rsidP="005C2393">
            <w:pPr>
              <w:tabs>
                <w:tab w:val="left" w:pos="3776"/>
                <w:tab w:val="center" w:pos="4153"/>
              </w:tabs>
              <w:rPr>
                <w:b/>
                <w:bCs/>
                <w:rtl/>
              </w:rPr>
            </w:pPr>
          </w:p>
        </w:tc>
        <w:tc>
          <w:tcPr>
            <w:tcW w:w="461" w:type="dxa"/>
            <w:shd w:val="clear" w:color="auto" w:fill="auto"/>
          </w:tcPr>
          <w:p w:rsidR="00D10B7B" w:rsidRPr="00D600ED" w:rsidRDefault="00D10B7B" w:rsidP="005C2393">
            <w:pPr>
              <w:tabs>
                <w:tab w:val="left" w:pos="3776"/>
                <w:tab w:val="center" w:pos="4153"/>
              </w:tabs>
              <w:rPr>
                <w:b/>
                <w:bCs/>
                <w:rtl/>
              </w:rPr>
            </w:pPr>
          </w:p>
        </w:tc>
        <w:tc>
          <w:tcPr>
            <w:tcW w:w="461" w:type="dxa"/>
            <w:shd w:val="clear" w:color="auto" w:fill="auto"/>
          </w:tcPr>
          <w:p w:rsidR="00D10B7B" w:rsidRPr="00D600ED" w:rsidRDefault="00D10B7B" w:rsidP="005C2393">
            <w:pPr>
              <w:tabs>
                <w:tab w:val="left" w:pos="3776"/>
                <w:tab w:val="center" w:pos="4153"/>
              </w:tabs>
              <w:rPr>
                <w:b/>
                <w:bCs/>
                <w:rtl/>
              </w:rPr>
            </w:pPr>
          </w:p>
        </w:tc>
        <w:tc>
          <w:tcPr>
            <w:tcW w:w="461" w:type="dxa"/>
            <w:shd w:val="clear" w:color="auto" w:fill="auto"/>
          </w:tcPr>
          <w:p w:rsidR="00D10B7B" w:rsidRPr="00D600ED" w:rsidRDefault="004222D5" w:rsidP="005C2393">
            <w:pPr>
              <w:tabs>
                <w:tab w:val="left" w:pos="3776"/>
                <w:tab w:val="center" w:pos="4153"/>
              </w:tabs>
              <w:rPr>
                <w:b/>
                <w:bCs/>
                <w:rtl/>
              </w:rPr>
            </w:pPr>
            <w:r>
              <w:rPr>
                <w:rFonts w:hint="cs"/>
                <w:b/>
                <w:bCs/>
                <w:rtl/>
              </w:rPr>
              <w:t>+</w:t>
            </w:r>
          </w:p>
        </w:tc>
        <w:tc>
          <w:tcPr>
            <w:tcW w:w="461" w:type="dxa"/>
            <w:shd w:val="clear" w:color="auto" w:fill="auto"/>
          </w:tcPr>
          <w:p w:rsidR="00D10B7B" w:rsidRPr="00D600ED" w:rsidRDefault="00D10B7B" w:rsidP="005C2393">
            <w:pPr>
              <w:tabs>
                <w:tab w:val="left" w:pos="3776"/>
                <w:tab w:val="center" w:pos="4153"/>
              </w:tabs>
              <w:rPr>
                <w:b/>
                <w:bCs/>
                <w:rtl/>
              </w:rPr>
            </w:pPr>
          </w:p>
        </w:tc>
      </w:tr>
      <w:tr w:rsidR="00D10B7B" w:rsidRPr="00D600ED" w:rsidTr="00D10B7B">
        <w:tc>
          <w:tcPr>
            <w:tcW w:w="509" w:type="dxa"/>
            <w:shd w:val="clear" w:color="auto" w:fill="auto"/>
          </w:tcPr>
          <w:p w:rsidR="00D10B7B" w:rsidRPr="00D600ED" w:rsidRDefault="00D10B7B" w:rsidP="005C2393">
            <w:pPr>
              <w:tabs>
                <w:tab w:val="left" w:pos="3776"/>
                <w:tab w:val="center" w:pos="4153"/>
              </w:tabs>
              <w:jc w:val="center"/>
              <w:rPr>
                <w:b/>
                <w:bCs/>
                <w:rtl/>
              </w:rPr>
            </w:pPr>
            <w:r w:rsidRPr="00D600ED">
              <w:rPr>
                <w:rFonts w:hint="cs"/>
                <w:b/>
                <w:bCs/>
                <w:rtl/>
              </w:rPr>
              <w:t>ציין</w:t>
            </w:r>
          </w:p>
        </w:tc>
        <w:tc>
          <w:tcPr>
            <w:tcW w:w="345" w:type="dxa"/>
            <w:shd w:val="clear" w:color="auto" w:fill="auto"/>
          </w:tcPr>
          <w:p w:rsidR="00D10B7B" w:rsidRPr="00D600ED" w:rsidRDefault="00EE0F8A" w:rsidP="005C2393">
            <w:pPr>
              <w:tabs>
                <w:tab w:val="left" w:pos="3776"/>
                <w:tab w:val="center" w:pos="4153"/>
              </w:tabs>
              <w:jc w:val="center"/>
              <w:rPr>
                <w:b/>
                <w:bCs/>
                <w:rtl/>
              </w:rPr>
            </w:pPr>
            <w:r>
              <w:rPr>
                <w:rFonts w:hint="cs"/>
                <w:b/>
                <w:bCs/>
                <w:rtl/>
              </w:rPr>
              <w:t>2</w:t>
            </w:r>
          </w:p>
        </w:tc>
        <w:tc>
          <w:tcPr>
            <w:tcW w:w="339" w:type="dxa"/>
            <w:shd w:val="clear" w:color="auto" w:fill="auto"/>
          </w:tcPr>
          <w:p w:rsidR="00D10B7B" w:rsidRPr="00D600ED" w:rsidRDefault="00EE0F8A" w:rsidP="005C2393">
            <w:pPr>
              <w:tabs>
                <w:tab w:val="left" w:pos="3776"/>
                <w:tab w:val="center" w:pos="4153"/>
              </w:tabs>
              <w:jc w:val="center"/>
              <w:rPr>
                <w:b/>
                <w:bCs/>
                <w:rtl/>
              </w:rPr>
            </w:pPr>
            <w:r>
              <w:rPr>
                <w:rFonts w:hint="cs"/>
                <w:b/>
                <w:bCs/>
                <w:rtl/>
              </w:rPr>
              <w:t>2</w:t>
            </w:r>
          </w:p>
        </w:tc>
        <w:tc>
          <w:tcPr>
            <w:tcW w:w="339" w:type="dxa"/>
            <w:shd w:val="clear" w:color="auto" w:fill="auto"/>
          </w:tcPr>
          <w:p w:rsidR="00D10B7B" w:rsidRPr="00D600ED" w:rsidRDefault="00EE0F8A" w:rsidP="005C2393">
            <w:pPr>
              <w:tabs>
                <w:tab w:val="left" w:pos="3776"/>
                <w:tab w:val="center" w:pos="4153"/>
              </w:tabs>
              <w:jc w:val="center"/>
              <w:rPr>
                <w:b/>
                <w:bCs/>
                <w:rtl/>
              </w:rPr>
            </w:pPr>
            <w:r>
              <w:rPr>
                <w:rFonts w:hint="cs"/>
                <w:b/>
                <w:bCs/>
                <w:rtl/>
              </w:rPr>
              <w:t>2</w:t>
            </w:r>
          </w:p>
        </w:tc>
        <w:tc>
          <w:tcPr>
            <w:tcW w:w="339" w:type="dxa"/>
            <w:shd w:val="clear" w:color="auto" w:fill="auto"/>
          </w:tcPr>
          <w:p w:rsidR="00D10B7B" w:rsidRPr="00D600ED" w:rsidRDefault="00EE0F8A" w:rsidP="005C2393">
            <w:pPr>
              <w:tabs>
                <w:tab w:val="left" w:pos="3776"/>
                <w:tab w:val="center" w:pos="4153"/>
              </w:tabs>
              <w:jc w:val="center"/>
              <w:rPr>
                <w:b/>
                <w:bCs/>
                <w:rtl/>
              </w:rPr>
            </w:pPr>
            <w:r>
              <w:rPr>
                <w:rFonts w:hint="cs"/>
                <w:b/>
                <w:bCs/>
                <w:rtl/>
              </w:rPr>
              <w:t>2</w:t>
            </w:r>
          </w:p>
        </w:tc>
        <w:tc>
          <w:tcPr>
            <w:tcW w:w="339" w:type="dxa"/>
            <w:shd w:val="clear" w:color="auto" w:fill="auto"/>
          </w:tcPr>
          <w:p w:rsidR="00D10B7B" w:rsidRPr="00D600ED" w:rsidRDefault="00EE0F8A" w:rsidP="005C2393">
            <w:pPr>
              <w:tabs>
                <w:tab w:val="left" w:pos="3776"/>
                <w:tab w:val="center" w:pos="4153"/>
              </w:tabs>
              <w:jc w:val="center"/>
              <w:rPr>
                <w:b/>
                <w:bCs/>
                <w:rtl/>
              </w:rPr>
            </w:pPr>
            <w:r>
              <w:rPr>
                <w:rFonts w:hint="cs"/>
                <w:b/>
                <w:bCs/>
                <w:rtl/>
              </w:rPr>
              <w:t>2</w:t>
            </w:r>
          </w:p>
        </w:tc>
        <w:tc>
          <w:tcPr>
            <w:tcW w:w="339" w:type="dxa"/>
            <w:shd w:val="clear" w:color="auto" w:fill="auto"/>
          </w:tcPr>
          <w:p w:rsidR="00D10B7B" w:rsidRPr="00D600ED" w:rsidRDefault="00EE0F8A" w:rsidP="005C2393">
            <w:pPr>
              <w:tabs>
                <w:tab w:val="left" w:pos="3776"/>
                <w:tab w:val="center" w:pos="4153"/>
              </w:tabs>
              <w:jc w:val="center"/>
              <w:rPr>
                <w:b/>
                <w:bCs/>
                <w:rtl/>
              </w:rPr>
            </w:pPr>
            <w:r>
              <w:rPr>
                <w:rFonts w:hint="cs"/>
                <w:b/>
                <w:bCs/>
                <w:rtl/>
              </w:rPr>
              <w:t>2</w:t>
            </w:r>
          </w:p>
        </w:tc>
        <w:tc>
          <w:tcPr>
            <w:tcW w:w="339" w:type="dxa"/>
            <w:shd w:val="clear" w:color="auto" w:fill="auto"/>
          </w:tcPr>
          <w:p w:rsidR="00D10B7B" w:rsidRPr="00D600ED" w:rsidRDefault="00EE0F8A" w:rsidP="005C2393">
            <w:pPr>
              <w:tabs>
                <w:tab w:val="left" w:pos="3776"/>
                <w:tab w:val="center" w:pos="4153"/>
              </w:tabs>
              <w:jc w:val="center"/>
              <w:rPr>
                <w:b/>
                <w:bCs/>
                <w:rtl/>
              </w:rPr>
            </w:pPr>
            <w:r>
              <w:rPr>
                <w:rFonts w:hint="cs"/>
                <w:b/>
                <w:bCs/>
                <w:rtl/>
              </w:rPr>
              <w:t>2</w:t>
            </w:r>
          </w:p>
        </w:tc>
        <w:tc>
          <w:tcPr>
            <w:tcW w:w="339" w:type="dxa"/>
            <w:shd w:val="clear" w:color="auto" w:fill="auto"/>
          </w:tcPr>
          <w:p w:rsidR="00D10B7B" w:rsidRPr="00D600ED" w:rsidRDefault="00EE0F8A" w:rsidP="005C2393">
            <w:pPr>
              <w:tabs>
                <w:tab w:val="left" w:pos="3776"/>
                <w:tab w:val="center" w:pos="4153"/>
              </w:tabs>
              <w:jc w:val="center"/>
              <w:rPr>
                <w:b/>
                <w:bCs/>
                <w:rtl/>
              </w:rPr>
            </w:pPr>
            <w:r>
              <w:rPr>
                <w:rFonts w:hint="cs"/>
                <w:b/>
                <w:bCs/>
                <w:rtl/>
              </w:rPr>
              <w:t>2</w:t>
            </w:r>
          </w:p>
        </w:tc>
        <w:tc>
          <w:tcPr>
            <w:tcW w:w="339" w:type="dxa"/>
            <w:shd w:val="clear" w:color="auto" w:fill="auto"/>
          </w:tcPr>
          <w:p w:rsidR="00D10B7B" w:rsidRPr="00D600ED" w:rsidRDefault="00EE0F8A" w:rsidP="005C2393">
            <w:pPr>
              <w:tabs>
                <w:tab w:val="left" w:pos="3776"/>
                <w:tab w:val="center" w:pos="4153"/>
              </w:tabs>
              <w:jc w:val="center"/>
              <w:rPr>
                <w:b/>
                <w:bCs/>
                <w:rtl/>
              </w:rPr>
            </w:pPr>
            <w:r>
              <w:rPr>
                <w:rFonts w:hint="cs"/>
                <w:b/>
                <w:bCs/>
                <w:rtl/>
              </w:rPr>
              <w:t>2</w:t>
            </w:r>
          </w:p>
        </w:tc>
        <w:tc>
          <w:tcPr>
            <w:tcW w:w="461" w:type="dxa"/>
            <w:shd w:val="clear" w:color="auto" w:fill="auto"/>
          </w:tcPr>
          <w:p w:rsidR="00D10B7B" w:rsidRPr="00D600ED" w:rsidRDefault="00EE0F8A" w:rsidP="005C2393">
            <w:pPr>
              <w:tabs>
                <w:tab w:val="left" w:pos="3776"/>
                <w:tab w:val="center" w:pos="4153"/>
              </w:tabs>
              <w:jc w:val="center"/>
              <w:rPr>
                <w:b/>
                <w:bCs/>
                <w:rtl/>
              </w:rPr>
            </w:pPr>
            <w:r>
              <w:rPr>
                <w:rFonts w:hint="cs"/>
                <w:b/>
                <w:bCs/>
                <w:rtl/>
              </w:rPr>
              <w:t>2</w:t>
            </w:r>
          </w:p>
        </w:tc>
        <w:tc>
          <w:tcPr>
            <w:tcW w:w="461" w:type="dxa"/>
            <w:shd w:val="clear" w:color="auto" w:fill="auto"/>
          </w:tcPr>
          <w:p w:rsidR="00D10B7B" w:rsidRPr="00D600ED" w:rsidRDefault="00EE0F8A" w:rsidP="005C2393">
            <w:pPr>
              <w:tabs>
                <w:tab w:val="left" w:pos="3776"/>
                <w:tab w:val="center" w:pos="4153"/>
              </w:tabs>
              <w:jc w:val="center"/>
              <w:rPr>
                <w:b/>
                <w:bCs/>
                <w:rtl/>
              </w:rPr>
            </w:pPr>
            <w:r>
              <w:rPr>
                <w:rFonts w:hint="cs"/>
                <w:b/>
                <w:bCs/>
                <w:rtl/>
              </w:rPr>
              <w:t>2</w:t>
            </w:r>
          </w:p>
        </w:tc>
        <w:tc>
          <w:tcPr>
            <w:tcW w:w="461" w:type="dxa"/>
            <w:shd w:val="clear" w:color="auto" w:fill="auto"/>
          </w:tcPr>
          <w:p w:rsidR="00D10B7B" w:rsidRPr="00D600ED" w:rsidRDefault="00EE0F8A" w:rsidP="005C2393">
            <w:pPr>
              <w:tabs>
                <w:tab w:val="left" w:pos="3776"/>
                <w:tab w:val="center" w:pos="4153"/>
              </w:tabs>
              <w:jc w:val="center"/>
              <w:rPr>
                <w:b/>
                <w:bCs/>
                <w:rtl/>
              </w:rPr>
            </w:pPr>
            <w:r>
              <w:rPr>
                <w:rFonts w:hint="cs"/>
                <w:b/>
                <w:bCs/>
                <w:rtl/>
              </w:rPr>
              <w:t>2</w:t>
            </w:r>
          </w:p>
        </w:tc>
        <w:tc>
          <w:tcPr>
            <w:tcW w:w="461" w:type="dxa"/>
            <w:shd w:val="clear" w:color="auto" w:fill="auto"/>
          </w:tcPr>
          <w:p w:rsidR="00D10B7B" w:rsidRPr="00D600ED" w:rsidRDefault="00EE0F8A" w:rsidP="005C2393">
            <w:pPr>
              <w:tabs>
                <w:tab w:val="left" w:pos="3776"/>
                <w:tab w:val="center" w:pos="4153"/>
              </w:tabs>
              <w:jc w:val="center"/>
              <w:rPr>
                <w:b/>
                <w:bCs/>
                <w:rtl/>
              </w:rPr>
            </w:pPr>
            <w:r>
              <w:rPr>
                <w:rFonts w:hint="cs"/>
                <w:b/>
                <w:bCs/>
                <w:rtl/>
              </w:rPr>
              <w:t>2</w:t>
            </w:r>
          </w:p>
        </w:tc>
        <w:tc>
          <w:tcPr>
            <w:tcW w:w="461" w:type="dxa"/>
            <w:shd w:val="clear" w:color="auto" w:fill="auto"/>
          </w:tcPr>
          <w:p w:rsidR="00D10B7B" w:rsidRPr="00D600ED" w:rsidRDefault="00EE0F8A" w:rsidP="005C2393">
            <w:pPr>
              <w:tabs>
                <w:tab w:val="left" w:pos="3776"/>
                <w:tab w:val="center" w:pos="4153"/>
              </w:tabs>
              <w:jc w:val="center"/>
              <w:rPr>
                <w:b/>
                <w:bCs/>
                <w:rtl/>
              </w:rPr>
            </w:pPr>
            <w:r>
              <w:rPr>
                <w:rFonts w:hint="cs"/>
                <w:b/>
                <w:bCs/>
                <w:rtl/>
              </w:rPr>
              <w:t>2</w:t>
            </w:r>
          </w:p>
        </w:tc>
        <w:tc>
          <w:tcPr>
            <w:tcW w:w="461" w:type="dxa"/>
            <w:shd w:val="clear" w:color="auto" w:fill="auto"/>
          </w:tcPr>
          <w:p w:rsidR="00D10B7B" w:rsidRPr="00D600ED" w:rsidRDefault="00EE0F8A" w:rsidP="005C2393">
            <w:pPr>
              <w:tabs>
                <w:tab w:val="left" w:pos="3776"/>
                <w:tab w:val="center" w:pos="4153"/>
              </w:tabs>
              <w:jc w:val="center"/>
              <w:rPr>
                <w:b/>
                <w:bCs/>
                <w:rtl/>
              </w:rPr>
            </w:pPr>
            <w:r>
              <w:rPr>
                <w:rFonts w:hint="cs"/>
                <w:b/>
                <w:bCs/>
                <w:rtl/>
              </w:rPr>
              <w:t>2</w:t>
            </w:r>
          </w:p>
        </w:tc>
        <w:tc>
          <w:tcPr>
            <w:tcW w:w="461" w:type="dxa"/>
            <w:shd w:val="clear" w:color="auto" w:fill="auto"/>
          </w:tcPr>
          <w:p w:rsidR="00D10B7B" w:rsidRPr="00D600ED" w:rsidRDefault="00EE0F8A" w:rsidP="005C2393">
            <w:pPr>
              <w:tabs>
                <w:tab w:val="left" w:pos="3776"/>
                <w:tab w:val="center" w:pos="4153"/>
              </w:tabs>
              <w:jc w:val="center"/>
              <w:rPr>
                <w:b/>
                <w:bCs/>
                <w:rtl/>
              </w:rPr>
            </w:pPr>
            <w:r>
              <w:rPr>
                <w:rFonts w:hint="cs"/>
                <w:b/>
                <w:bCs/>
                <w:rtl/>
              </w:rPr>
              <w:t>2</w:t>
            </w:r>
          </w:p>
        </w:tc>
        <w:tc>
          <w:tcPr>
            <w:tcW w:w="461" w:type="dxa"/>
            <w:shd w:val="clear" w:color="auto" w:fill="auto"/>
          </w:tcPr>
          <w:p w:rsidR="00D10B7B" w:rsidRPr="00D600ED" w:rsidRDefault="00EE0F8A" w:rsidP="005C2393">
            <w:pPr>
              <w:tabs>
                <w:tab w:val="left" w:pos="3776"/>
                <w:tab w:val="center" w:pos="4153"/>
              </w:tabs>
              <w:jc w:val="center"/>
              <w:rPr>
                <w:b/>
                <w:bCs/>
                <w:rtl/>
              </w:rPr>
            </w:pPr>
            <w:r>
              <w:rPr>
                <w:rFonts w:hint="cs"/>
                <w:b/>
                <w:bCs/>
                <w:rtl/>
              </w:rPr>
              <w:t>2</w:t>
            </w:r>
          </w:p>
        </w:tc>
        <w:tc>
          <w:tcPr>
            <w:tcW w:w="461" w:type="dxa"/>
            <w:shd w:val="clear" w:color="auto" w:fill="auto"/>
          </w:tcPr>
          <w:p w:rsidR="00D10B7B" w:rsidRPr="00D600ED" w:rsidRDefault="00EE0F8A" w:rsidP="005C2393">
            <w:pPr>
              <w:tabs>
                <w:tab w:val="left" w:pos="3776"/>
                <w:tab w:val="center" w:pos="4153"/>
              </w:tabs>
              <w:jc w:val="center"/>
              <w:rPr>
                <w:b/>
                <w:bCs/>
                <w:rtl/>
              </w:rPr>
            </w:pPr>
            <w:r>
              <w:rPr>
                <w:rFonts w:hint="cs"/>
                <w:b/>
                <w:bCs/>
                <w:rtl/>
              </w:rPr>
              <w:t>2</w:t>
            </w:r>
          </w:p>
        </w:tc>
        <w:tc>
          <w:tcPr>
            <w:tcW w:w="461" w:type="dxa"/>
            <w:shd w:val="clear" w:color="auto" w:fill="auto"/>
          </w:tcPr>
          <w:p w:rsidR="00D10B7B" w:rsidRPr="00D600ED" w:rsidRDefault="00EE0F8A" w:rsidP="005C2393">
            <w:pPr>
              <w:tabs>
                <w:tab w:val="left" w:pos="3776"/>
                <w:tab w:val="center" w:pos="4153"/>
              </w:tabs>
              <w:jc w:val="center"/>
              <w:rPr>
                <w:b/>
                <w:bCs/>
                <w:rtl/>
              </w:rPr>
            </w:pPr>
            <w:r>
              <w:rPr>
                <w:rFonts w:hint="cs"/>
                <w:b/>
                <w:bCs/>
                <w:rtl/>
              </w:rPr>
              <w:t>36</w:t>
            </w:r>
          </w:p>
        </w:tc>
      </w:tr>
    </w:tbl>
    <w:p w:rsidR="00E62CBB" w:rsidRDefault="00E62CBB"/>
    <w:p w:rsidR="00E62CBB" w:rsidRDefault="00E62CBB">
      <w:pPr>
        <w:rPr>
          <w:rtl/>
        </w:rPr>
      </w:pPr>
      <w:r>
        <w:rPr>
          <w:rFonts w:hint="cs"/>
          <w:rtl/>
        </w:rPr>
        <w:t>פתרון חלק ב':</w:t>
      </w:r>
    </w:p>
    <w:p w:rsidR="00E62CBB" w:rsidRDefault="00E62CBB">
      <w:pPr>
        <w:rPr>
          <w:rtl/>
        </w:rPr>
      </w:pPr>
    </w:p>
    <w:p w:rsidR="00E62CBB" w:rsidRDefault="00E62CBB" w:rsidP="00010B0C">
      <w:pPr>
        <w:rPr>
          <w:rtl/>
        </w:rPr>
      </w:pPr>
      <w:r>
        <w:rPr>
          <w:rFonts w:hint="cs"/>
          <w:rtl/>
        </w:rPr>
        <w:t xml:space="preserve">שאלה 1: </w:t>
      </w:r>
      <w:r w:rsidR="00010B0C">
        <w:rPr>
          <w:rFonts w:hint="cs"/>
          <w:rtl/>
        </w:rPr>
        <w:t>(22 נק')</w:t>
      </w:r>
    </w:p>
    <w:p w:rsidR="00E62CBB" w:rsidRPr="00FD0939" w:rsidRDefault="00E62CBB" w:rsidP="00E62CBB">
      <w:pPr>
        <w:rPr>
          <w:rFonts w:asciiTheme="majorBidi" w:hAnsiTheme="majorBidi" w:cstheme="majorBidi"/>
          <w:sz w:val="24"/>
          <w:szCs w:val="24"/>
        </w:rPr>
      </w:pPr>
    </w:p>
    <w:p w:rsidR="00E62CBB" w:rsidRPr="00FD0939" w:rsidRDefault="00E62CBB" w:rsidP="00E62CBB">
      <w:pPr>
        <w:pStyle w:val="a3"/>
        <w:spacing w:line="360" w:lineRule="auto"/>
        <w:ind w:left="368" w:firstLine="0"/>
        <w:jc w:val="left"/>
        <w:rPr>
          <w:rFonts w:asciiTheme="majorBidi" w:hAnsiTheme="majorBidi" w:cstheme="majorBidi"/>
          <w:rtl/>
        </w:rPr>
      </w:pPr>
      <w:r w:rsidRPr="00FD0939">
        <w:rPr>
          <w:rFonts w:asciiTheme="majorBidi" w:hAnsiTheme="majorBidi" w:cstheme="majorBidi"/>
          <w:highlight w:val="yellow"/>
          <w:rtl/>
        </w:rPr>
        <w:t>פתרון:</w:t>
      </w:r>
    </w:p>
    <w:p w:rsidR="00E62CBB" w:rsidRPr="00FD0939" w:rsidRDefault="00E62CBB" w:rsidP="00E62CBB">
      <w:pPr>
        <w:pStyle w:val="1"/>
        <w:numPr>
          <w:ilvl w:val="0"/>
          <w:numId w:val="1"/>
        </w:numPr>
        <w:spacing w:line="360" w:lineRule="auto"/>
        <w:ind w:left="368"/>
        <w:rPr>
          <w:rFonts w:asciiTheme="majorBidi" w:hAnsiTheme="majorBidi" w:cstheme="majorBidi"/>
        </w:rPr>
      </w:pPr>
      <w:r w:rsidRPr="00FD0939">
        <w:rPr>
          <w:rFonts w:asciiTheme="majorBidi" w:hAnsiTheme="majorBidi" w:cstheme="majorBidi"/>
          <w:rtl/>
        </w:rPr>
        <w:t xml:space="preserve">לפתרון ניתן להשתמש בנתוני המים או ה- </w:t>
      </w:r>
      <w:r w:rsidRPr="00FD0939">
        <w:rPr>
          <w:rFonts w:asciiTheme="majorBidi" w:hAnsiTheme="majorBidi" w:cstheme="majorBidi"/>
        </w:rPr>
        <w:t>CO</w:t>
      </w:r>
      <w:r w:rsidRPr="00FD0939">
        <w:rPr>
          <w:rFonts w:asciiTheme="majorBidi" w:hAnsiTheme="majorBidi" w:cstheme="majorBidi"/>
          <w:rtl/>
        </w:rPr>
        <w:t xml:space="preserve"> ההתחלתיים.</w:t>
      </w:r>
    </w:p>
    <w:p w:rsidR="00E62CBB" w:rsidRPr="00FD0939" w:rsidRDefault="00E62CBB" w:rsidP="00E62CBB">
      <w:pPr>
        <w:pStyle w:val="1"/>
        <w:spacing w:line="360" w:lineRule="auto"/>
        <w:ind w:left="368" w:firstLine="0"/>
        <w:rPr>
          <w:rFonts w:asciiTheme="majorBidi" w:hAnsiTheme="majorBidi" w:cstheme="majorBidi"/>
          <w:rtl/>
        </w:rPr>
      </w:pPr>
      <w:r w:rsidRPr="00FD0939">
        <w:rPr>
          <w:rFonts w:asciiTheme="majorBidi" w:hAnsiTheme="majorBidi" w:cstheme="majorBidi"/>
          <w:rtl/>
        </w:rPr>
        <w:t xml:space="preserve">עבור המים: </w:t>
      </w:r>
      <w:r w:rsidR="0073661C" w:rsidRPr="00FD0939">
        <w:rPr>
          <w:rFonts w:asciiTheme="majorBidi" w:hAnsiTheme="majorBidi" w:cstheme="majorBidi"/>
        </w:rPr>
        <w:fldChar w:fldCharType="begin"/>
      </w:r>
      <w:r w:rsidRPr="00FD0939">
        <w:rPr>
          <w:rFonts w:asciiTheme="majorBidi" w:hAnsiTheme="majorBidi" w:cstheme="majorBidi"/>
        </w:rPr>
        <w:instrText xml:space="preserve"> QUOTE </w:instrText>
      </w:r>
      <w:r w:rsidRPr="00FD0939">
        <w:rPr>
          <w:rFonts w:asciiTheme="majorBidi" w:hAnsiTheme="majorBidi" w:cstheme="majorBidi"/>
          <w:noProof/>
        </w:rPr>
        <w:drawing>
          <wp:inline distT="0" distB="0" distL="0" distR="0">
            <wp:extent cx="117475" cy="263525"/>
            <wp:effectExtent l="0" t="0" r="0" b="317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7475" cy="263525"/>
                    </a:xfrm>
                    <a:prstGeom prst="rect">
                      <a:avLst/>
                    </a:prstGeom>
                    <a:noFill/>
                    <a:ln>
                      <a:noFill/>
                    </a:ln>
                  </pic:spPr>
                </pic:pic>
              </a:graphicData>
            </a:graphic>
          </wp:inline>
        </w:drawing>
      </w:r>
      <w:r w:rsidR="0073661C" w:rsidRPr="00FD0939">
        <w:rPr>
          <w:rFonts w:asciiTheme="majorBidi" w:hAnsiTheme="majorBidi" w:cstheme="majorBidi"/>
        </w:rPr>
        <w:fldChar w:fldCharType="end"/>
      </w:r>
      <w:r w:rsidRPr="00FD0939">
        <w:rPr>
          <w:rFonts w:asciiTheme="majorBidi" w:hAnsiTheme="majorBidi" w:cstheme="majorBidi"/>
          <w:noProof/>
          <w:position w:val="-24"/>
        </w:rPr>
        <w:drawing>
          <wp:inline distT="0" distB="0" distL="0" distR="0">
            <wp:extent cx="2496820" cy="3810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6820" cy="381000"/>
                    </a:xfrm>
                    <a:prstGeom prst="rect">
                      <a:avLst/>
                    </a:prstGeom>
                    <a:noFill/>
                    <a:ln>
                      <a:noFill/>
                    </a:ln>
                  </pic:spPr>
                </pic:pic>
              </a:graphicData>
            </a:graphic>
          </wp:inline>
        </w:drawing>
      </w:r>
    </w:p>
    <w:p w:rsidR="00E62CBB" w:rsidRPr="00FD0939" w:rsidRDefault="00E62CBB" w:rsidP="00E62CBB">
      <w:pPr>
        <w:pStyle w:val="1"/>
        <w:numPr>
          <w:ilvl w:val="0"/>
          <w:numId w:val="1"/>
        </w:numPr>
        <w:spacing w:line="360" w:lineRule="auto"/>
        <w:ind w:left="368"/>
        <w:rPr>
          <w:rFonts w:asciiTheme="majorBidi" w:hAnsiTheme="majorBidi" w:cstheme="majorBidi"/>
        </w:rPr>
      </w:pPr>
      <w:r w:rsidRPr="00FD0939">
        <w:rPr>
          <w:rFonts w:asciiTheme="majorBidi" w:hAnsiTheme="majorBidi" w:cstheme="majorBidi"/>
          <w:rtl/>
        </w:rPr>
        <w:t>נבדוק מהם ריכוזי הש"מ (בין דקה 5 ל-10) ונציב אותם בביטוי של הקבוע:</w:t>
      </w:r>
    </w:p>
    <w:p w:rsidR="00E62CBB" w:rsidRPr="00FD0939" w:rsidRDefault="003C00A8" w:rsidP="00E62CBB">
      <w:pPr>
        <w:pStyle w:val="1"/>
        <w:spacing w:line="360" w:lineRule="auto"/>
        <w:ind w:left="368" w:firstLine="0"/>
        <w:jc w:val="center"/>
        <w:rPr>
          <w:rFonts w:asciiTheme="majorBidi" w:hAnsiTheme="majorBidi" w:cstheme="majorBidi"/>
          <w:rtl/>
        </w:rPr>
      </w:pPr>
      <w:r>
        <w:rPr>
          <w:rFonts w:asciiTheme="majorBidi" w:hAnsiTheme="majorBidi" w:cstheme="majorBidi"/>
          <w:noProof/>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3.85pt;margin-top:2.85pt;width:13.45pt;height:8.95pt;z-index:251660288">
            <v:imagedata r:id="rId8" o:title=""/>
          </v:shape>
          <o:OLEObject Type="Embed" ProgID="MDLDrawOLE.MDLDrawObject.1" ShapeID="_x0000_s1026" DrawAspect="Content" ObjectID="_1486276535" r:id="rId9"/>
        </w:pict>
      </w:r>
      <w:r w:rsidR="00E62CBB" w:rsidRPr="00FD0939">
        <w:rPr>
          <w:rFonts w:asciiTheme="majorBidi" w:hAnsiTheme="majorBidi" w:cstheme="majorBidi"/>
          <w:noProof/>
          <w:position w:val="-66"/>
        </w:rPr>
        <w:drawing>
          <wp:inline distT="0" distB="0" distL="0" distR="0">
            <wp:extent cx="2244725" cy="767715"/>
            <wp:effectExtent l="0" t="0" r="317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4725" cy="767715"/>
                    </a:xfrm>
                    <a:prstGeom prst="rect">
                      <a:avLst/>
                    </a:prstGeom>
                    <a:noFill/>
                    <a:ln>
                      <a:noFill/>
                    </a:ln>
                  </pic:spPr>
                </pic:pic>
              </a:graphicData>
            </a:graphic>
          </wp:inline>
        </w:drawing>
      </w:r>
    </w:p>
    <w:p w:rsidR="00E62CBB" w:rsidRPr="00FD0939" w:rsidRDefault="00E62CBB" w:rsidP="00E62CBB">
      <w:pPr>
        <w:pStyle w:val="1"/>
        <w:spacing w:line="360" w:lineRule="auto"/>
        <w:ind w:left="368" w:firstLine="0"/>
        <w:jc w:val="center"/>
        <w:rPr>
          <w:rFonts w:asciiTheme="majorBidi" w:hAnsiTheme="majorBidi" w:cstheme="majorBidi"/>
        </w:rPr>
      </w:pPr>
      <w:r w:rsidRPr="00FD0939">
        <w:rPr>
          <w:rFonts w:asciiTheme="majorBidi" w:hAnsiTheme="majorBidi" w:cstheme="majorBidi"/>
          <w:noProof/>
          <w:position w:val="-30"/>
        </w:rPr>
        <w:drawing>
          <wp:inline distT="0" distB="0" distL="0" distR="0">
            <wp:extent cx="1617980" cy="351790"/>
            <wp:effectExtent l="0" t="0" r="1270" b="0"/>
            <wp:docPr id="5"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7980" cy="351790"/>
                    </a:xfrm>
                    <a:prstGeom prst="rect">
                      <a:avLst/>
                    </a:prstGeom>
                    <a:noFill/>
                    <a:ln>
                      <a:noFill/>
                    </a:ln>
                  </pic:spPr>
                </pic:pic>
              </a:graphicData>
            </a:graphic>
          </wp:inline>
        </w:drawing>
      </w:r>
    </w:p>
    <w:p w:rsidR="00E62CBB" w:rsidRPr="00FD0939" w:rsidRDefault="00E62CBB" w:rsidP="00E62CBB">
      <w:pPr>
        <w:pStyle w:val="1"/>
        <w:numPr>
          <w:ilvl w:val="0"/>
          <w:numId w:val="1"/>
        </w:numPr>
        <w:spacing w:line="360" w:lineRule="auto"/>
        <w:ind w:left="368"/>
        <w:rPr>
          <w:rFonts w:asciiTheme="majorBidi" w:hAnsiTheme="majorBidi" w:cstheme="majorBidi"/>
        </w:rPr>
      </w:pPr>
      <w:r w:rsidRPr="00FD0939">
        <w:rPr>
          <w:rFonts w:asciiTheme="majorBidi" w:hAnsiTheme="majorBidi" w:cstheme="majorBidi"/>
          <w:rtl/>
        </w:rPr>
        <w:t>בזמן 0-5 ריכוזי המגיבים יורדים, לכן התגובה הישירה מהירה יותר.</w:t>
      </w:r>
    </w:p>
    <w:p w:rsidR="00E62CBB" w:rsidRPr="00FD0939" w:rsidRDefault="00E62CBB" w:rsidP="00E62CBB">
      <w:pPr>
        <w:pStyle w:val="1"/>
        <w:spacing w:line="360" w:lineRule="auto"/>
        <w:ind w:left="368" w:firstLine="0"/>
        <w:rPr>
          <w:rFonts w:asciiTheme="majorBidi" w:hAnsiTheme="majorBidi" w:cstheme="majorBidi"/>
          <w:rtl/>
        </w:rPr>
      </w:pPr>
      <w:r w:rsidRPr="00FD0939">
        <w:rPr>
          <w:rFonts w:asciiTheme="majorBidi" w:hAnsiTheme="majorBidi" w:cstheme="majorBidi"/>
          <w:rtl/>
        </w:rPr>
        <w:t>בזמן 15-17 ריכוזי המגיבים עולים, לכן התגובה ההפוכה מהירה יותר.</w:t>
      </w:r>
    </w:p>
    <w:p w:rsidR="00E62CBB" w:rsidRPr="00FD0939" w:rsidRDefault="00E62CBB" w:rsidP="00E62CBB">
      <w:pPr>
        <w:pStyle w:val="1"/>
        <w:spacing w:line="360" w:lineRule="auto"/>
        <w:ind w:left="368" w:firstLine="0"/>
        <w:rPr>
          <w:rFonts w:asciiTheme="majorBidi" w:hAnsiTheme="majorBidi" w:cstheme="majorBidi"/>
          <w:rtl/>
        </w:rPr>
      </w:pPr>
      <w:r w:rsidRPr="00FD0939">
        <w:rPr>
          <w:rFonts w:asciiTheme="majorBidi" w:hAnsiTheme="majorBidi" w:cstheme="majorBidi"/>
          <w:rtl/>
        </w:rPr>
        <w:t>בשאר חלקי הגרף מתקיים ש"מ, לכן התגובה הישירה וההפוכה מתרחשות באותו קצב.</w:t>
      </w:r>
    </w:p>
    <w:p w:rsidR="00E62CBB" w:rsidRPr="00FD0939" w:rsidRDefault="00E62CBB" w:rsidP="00E62CBB">
      <w:pPr>
        <w:pStyle w:val="1"/>
        <w:numPr>
          <w:ilvl w:val="0"/>
          <w:numId w:val="1"/>
        </w:numPr>
        <w:spacing w:line="360" w:lineRule="auto"/>
        <w:ind w:left="368"/>
        <w:rPr>
          <w:rFonts w:asciiTheme="majorBidi" w:hAnsiTheme="majorBidi" w:cstheme="majorBidi"/>
        </w:rPr>
      </w:pPr>
      <w:r w:rsidRPr="00FD0939">
        <w:rPr>
          <w:rFonts w:asciiTheme="majorBidi" w:hAnsiTheme="majorBidi" w:cstheme="majorBidi"/>
          <w:rtl/>
        </w:rPr>
        <w:t>ההפרעה שבוצעה בדקה העשירית הייתה הקטנת נפח הכלי פי 2, שכן ריכוזי החומרים בכלי גדלו באופן פתאומי פי 2. שינוי בנפח גורם באופן עקרוני להפרה של ש"מ, אך כפי שניתן לראות מהגרף הדבר אינו מתרחש במקרה זה. הסיבה לכך היא שכמות המולים הכללית במגיבים זהה לזו שבתוצרים.</w:t>
      </w:r>
    </w:p>
    <w:p w:rsidR="00E62CBB" w:rsidRPr="00FD0939" w:rsidRDefault="00E62CBB" w:rsidP="00E62CBB">
      <w:pPr>
        <w:pStyle w:val="1"/>
        <w:numPr>
          <w:ilvl w:val="0"/>
          <w:numId w:val="1"/>
        </w:numPr>
        <w:spacing w:line="360" w:lineRule="auto"/>
        <w:ind w:left="368"/>
        <w:rPr>
          <w:rFonts w:asciiTheme="majorBidi" w:hAnsiTheme="majorBidi" w:cstheme="majorBidi"/>
        </w:rPr>
      </w:pPr>
      <w:r w:rsidRPr="00FD0939">
        <w:rPr>
          <w:rFonts w:asciiTheme="majorBidi" w:hAnsiTheme="majorBidi" w:cstheme="majorBidi"/>
          <w:rtl/>
        </w:rPr>
        <w:t>את הריכוזים המדויקים של התוצרים ניתן לדעת בזמן אפס ובזמני ש"מ. יש לשים לב, כי הסטויכיומטריה של המשוואה היא 1:1:1:1, ומכאן ניתן למצוא את הריכוזים.</w:t>
      </w:r>
    </w:p>
    <w:p w:rsidR="00E62CBB" w:rsidRPr="00FD0939" w:rsidRDefault="00E62CBB" w:rsidP="00E62CBB">
      <w:pPr>
        <w:pStyle w:val="1"/>
        <w:spacing w:line="360" w:lineRule="auto"/>
        <w:ind w:left="368" w:firstLine="0"/>
        <w:rPr>
          <w:rFonts w:asciiTheme="majorBidi" w:hAnsiTheme="majorBidi" w:cstheme="majorBidi"/>
          <w:rtl/>
        </w:rPr>
      </w:pPr>
      <w:r w:rsidRPr="00FD0939">
        <w:rPr>
          <w:rFonts w:asciiTheme="majorBidi" w:hAnsiTheme="majorBidi" w:cstheme="majorBidi"/>
          <w:rtl/>
        </w:rPr>
        <w:t>בדקה אפס – ריכוז התוצרים הוא אפס כמובן. לאחר מכן תחל עלייה בריכוזם עד דקה 5.</w:t>
      </w:r>
    </w:p>
    <w:p w:rsidR="00E62CBB" w:rsidRPr="00FD0939" w:rsidRDefault="00E62CBB" w:rsidP="00E62CBB">
      <w:pPr>
        <w:pStyle w:val="1"/>
        <w:spacing w:line="360" w:lineRule="auto"/>
        <w:ind w:left="368" w:firstLine="0"/>
        <w:rPr>
          <w:rFonts w:asciiTheme="majorBidi" w:hAnsiTheme="majorBidi" w:cstheme="majorBidi"/>
          <w:rtl/>
        </w:rPr>
      </w:pPr>
      <w:r w:rsidRPr="00FD0939">
        <w:rPr>
          <w:rFonts w:asciiTheme="majorBidi" w:hAnsiTheme="majorBidi" w:cstheme="majorBidi"/>
          <w:rtl/>
        </w:rPr>
        <w:t xml:space="preserve">דקות 5-10 – השינוי בכמות המגיבים מדקה 0 עד דקה 5 הוא </w:t>
      </w:r>
      <w:r w:rsidRPr="00FD0939">
        <w:rPr>
          <w:rFonts w:asciiTheme="majorBidi" w:hAnsiTheme="majorBidi" w:cstheme="majorBidi"/>
        </w:rPr>
        <w:t>2M</w:t>
      </w:r>
      <w:r w:rsidRPr="00FD0939">
        <w:rPr>
          <w:rFonts w:asciiTheme="majorBidi" w:hAnsiTheme="majorBidi" w:cstheme="majorBidi"/>
          <w:rtl/>
        </w:rPr>
        <w:t xml:space="preserve">, לכן כשמגיעים לדקה 5 ריכוזי התוצרים הם </w:t>
      </w:r>
      <w:r w:rsidRPr="00FD0939">
        <w:rPr>
          <w:rFonts w:asciiTheme="majorBidi" w:hAnsiTheme="majorBidi" w:cstheme="majorBidi"/>
        </w:rPr>
        <w:t>2M</w:t>
      </w:r>
      <w:r w:rsidRPr="00FD0939">
        <w:rPr>
          <w:rFonts w:asciiTheme="majorBidi" w:hAnsiTheme="majorBidi" w:cstheme="majorBidi"/>
          <w:rtl/>
        </w:rPr>
        <w:t>.</w:t>
      </w:r>
    </w:p>
    <w:p w:rsidR="00E62CBB" w:rsidRPr="00FD0939" w:rsidRDefault="00E62CBB" w:rsidP="00E62CBB">
      <w:pPr>
        <w:pStyle w:val="1"/>
        <w:spacing w:line="360" w:lineRule="auto"/>
        <w:ind w:left="368" w:firstLine="0"/>
        <w:rPr>
          <w:rFonts w:asciiTheme="majorBidi" w:hAnsiTheme="majorBidi" w:cstheme="majorBidi"/>
          <w:rtl/>
        </w:rPr>
      </w:pPr>
      <w:r w:rsidRPr="00FD0939">
        <w:rPr>
          <w:rFonts w:asciiTheme="majorBidi" w:hAnsiTheme="majorBidi" w:cstheme="majorBidi"/>
          <w:rtl/>
        </w:rPr>
        <w:lastRenderedPageBreak/>
        <w:t>דקות 5-10 – ריכוזי החומרים לא משתנים.</w:t>
      </w:r>
    </w:p>
    <w:p w:rsidR="00E62CBB" w:rsidRPr="00FD0939" w:rsidRDefault="00E62CBB" w:rsidP="00E62CBB">
      <w:pPr>
        <w:pStyle w:val="1"/>
        <w:spacing w:line="360" w:lineRule="auto"/>
        <w:ind w:left="368" w:firstLine="0"/>
        <w:rPr>
          <w:rFonts w:asciiTheme="majorBidi" w:hAnsiTheme="majorBidi" w:cstheme="majorBidi"/>
          <w:rtl/>
        </w:rPr>
      </w:pPr>
      <w:r w:rsidRPr="00FD0939">
        <w:rPr>
          <w:rFonts w:asciiTheme="majorBidi" w:hAnsiTheme="majorBidi" w:cstheme="majorBidi"/>
          <w:rtl/>
        </w:rPr>
        <w:t>דקה 10 – ריכוזי התוצרים הוכפלו בשל הקטנת הנפח פי 2 (ראה סעיף ג').</w:t>
      </w:r>
    </w:p>
    <w:p w:rsidR="00E62CBB" w:rsidRPr="00FD0939" w:rsidRDefault="00E62CBB" w:rsidP="00E62CBB">
      <w:pPr>
        <w:pStyle w:val="1"/>
        <w:spacing w:line="360" w:lineRule="auto"/>
        <w:ind w:left="368" w:firstLine="0"/>
        <w:rPr>
          <w:rFonts w:asciiTheme="majorBidi" w:hAnsiTheme="majorBidi" w:cstheme="majorBidi"/>
          <w:rtl/>
        </w:rPr>
      </w:pPr>
      <w:r w:rsidRPr="00FD0939">
        <w:rPr>
          <w:rFonts w:asciiTheme="majorBidi" w:hAnsiTheme="majorBidi" w:cstheme="majorBidi"/>
          <w:rtl/>
        </w:rPr>
        <w:t>דקות 10-15 – ריכוזי החומרים לא משתנים.</w:t>
      </w:r>
    </w:p>
    <w:p w:rsidR="00E62CBB" w:rsidRPr="00FD0939" w:rsidRDefault="00E62CBB" w:rsidP="00E62CBB">
      <w:pPr>
        <w:pStyle w:val="1"/>
        <w:spacing w:line="360" w:lineRule="auto"/>
        <w:ind w:left="368" w:firstLine="0"/>
        <w:rPr>
          <w:rFonts w:asciiTheme="majorBidi" w:hAnsiTheme="majorBidi" w:cstheme="majorBidi"/>
          <w:rtl/>
        </w:rPr>
      </w:pPr>
      <w:r w:rsidRPr="00FD0939">
        <w:rPr>
          <w:rFonts w:asciiTheme="majorBidi" w:hAnsiTheme="majorBidi" w:cstheme="majorBidi"/>
          <w:rtl/>
        </w:rPr>
        <w:t>דקות 15-17 – ריכוז כל אחד מהמגיבים עולה ב-</w:t>
      </w:r>
      <w:r w:rsidRPr="00FD0939">
        <w:rPr>
          <w:rFonts w:asciiTheme="majorBidi" w:hAnsiTheme="majorBidi" w:cstheme="majorBidi"/>
        </w:rPr>
        <w:t>1M</w:t>
      </w:r>
      <w:r w:rsidRPr="00FD0939">
        <w:rPr>
          <w:rFonts w:asciiTheme="majorBidi" w:hAnsiTheme="majorBidi" w:cstheme="majorBidi"/>
          <w:rtl/>
        </w:rPr>
        <w:t>, ולכן ריכוזי התוצרים יורדים בהתאמה.</w:t>
      </w:r>
    </w:p>
    <w:p w:rsidR="00E62CBB" w:rsidRPr="00FD0939" w:rsidRDefault="00E62CBB" w:rsidP="00E62CBB">
      <w:pPr>
        <w:pStyle w:val="1"/>
        <w:spacing w:line="360" w:lineRule="auto"/>
        <w:ind w:left="368" w:firstLine="0"/>
        <w:jc w:val="left"/>
        <w:rPr>
          <w:rFonts w:asciiTheme="majorBidi" w:hAnsiTheme="majorBidi" w:cstheme="majorBidi"/>
          <w:rtl/>
        </w:rPr>
      </w:pPr>
      <w:r w:rsidRPr="00FD0939">
        <w:rPr>
          <w:rFonts w:asciiTheme="majorBidi" w:hAnsiTheme="majorBidi" w:cstheme="majorBidi"/>
          <w:rtl/>
        </w:rPr>
        <w:t>דקות 17 והלאה – ריכוזי החומרים לא משתנים.</w:t>
      </w:r>
      <w:r w:rsidRPr="00FD0939">
        <w:rPr>
          <w:rFonts w:asciiTheme="majorBidi" w:hAnsiTheme="majorBidi" w:cstheme="majorBidi"/>
          <w:rtl/>
        </w:rPr>
        <w:br/>
        <w:t xml:space="preserve">בהנחה </w:t>
      </w:r>
      <w:r w:rsidRPr="00FD0939">
        <w:rPr>
          <w:rFonts w:asciiTheme="majorBidi" w:hAnsiTheme="majorBidi" w:cstheme="majorBidi"/>
          <w:u w:val="single"/>
          <w:rtl/>
        </w:rPr>
        <w:t>שלא הוסיפו או הוציאו חומר</w:t>
      </w:r>
      <w:r w:rsidRPr="00FD0939">
        <w:rPr>
          <w:rFonts w:asciiTheme="majorBidi" w:hAnsiTheme="majorBidi" w:cstheme="majorBidi"/>
          <w:rtl/>
        </w:rPr>
        <w:t xml:space="preserve"> בדקה ה- 15:</w:t>
      </w:r>
    </w:p>
    <w:p w:rsidR="00E62CBB" w:rsidRPr="00FD0939" w:rsidRDefault="00E62CBB" w:rsidP="00E62CBB">
      <w:pPr>
        <w:pStyle w:val="1"/>
        <w:spacing w:line="360" w:lineRule="auto"/>
        <w:ind w:left="368" w:firstLine="0"/>
        <w:jc w:val="center"/>
        <w:rPr>
          <w:rFonts w:asciiTheme="majorBidi" w:hAnsiTheme="majorBidi" w:cstheme="majorBidi"/>
          <w:b/>
          <w:bCs/>
          <w:u w:val="single"/>
          <w:rtl/>
        </w:rPr>
      </w:pPr>
      <w:r w:rsidRPr="00FD0939">
        <w:rPr>
          <w:rFonts w:asciiTheme="majorBidi" w:hAnsiTheme="majorBidi" w:cstheme="majorBidi"/>
          <w:noProof/>
        </w:rPr>
        <w:drawing>
          <wp:inline distT="0" distB="0" distL="0" distR="0">
            <wp:extent cx="3973830" cy="1828800"/>
            <wp:effectExtent l="0" t="0" r="7620" b="0"/>
            <wp:docPr id="52" name="תמונה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73830" cy="1828800"/>
                    </a:xfrm>
                    <a:prstGeom prst="rect">
                      <a:avLst/>
                    </a:prstGeom>
                    <a:noFill/>
                    <a:ln>
                      <a:noFill/>
                    </a:ln>
                  </pic:spPr>
                </pic:pic>
              </a:graphicData>
            </a:graphic>
          </wp:inline>
        </w:drawing>
      </w:r>
    </w:p>
    <w:p w:rsidR="00E62CBB" w:rsidRPr="00FD0939" w:rsidRDefault="00E62CBB" w:rsidP="00E62CBB">
      <w:pPr>
        <w:pStyle w:val="1"/>
        <w:numPr>
          <w:ilvl w:val="0"/>
          <w:numId w:val="1"/>
        </w:numPr>
        <w:spacing w:line="360" w:lineRule="auto"/>
        <w:ind w:left="368"/>
        <w:jc w:val="left"/>
        <w:rPr>
          <w:rFonts w:asciiTheme="majorBidi" w:hAnsiTheme="majorBidi" w:cstheme="majorBidi"/>
        </w:rPr>
      </w:pPr>
      <w:r w:rsidRPr="00FD0939">
        <w:rPr>
          <w:rFonts w:asciiTheme="majorBidi" w:hAnsiTheme="majorBidi" w:cstheme="majorBidi"/>
          <w:rtl/>
        </w:rPr>
        <w:t>בדקה ה-15: ניתן לראות מהגרף הנתון בשאלה כי לא חל שינוי פתאומי בריכוזי המגיבים בכלי, ולכן לא מדובר על הוספה/הוצאה של חומרי המוצא או בשינוי הנפח. ניתן לראות שכדי להגיע לשווי משקל חדש כמות המגיבים גדלה, כלומר התגובה נטתה לכיוון המגיבים. יש שתי אפשרויות לשינוי שיגרום לנטיה הזו:</w:t>
      </w:r>
      <w:r w:rsidRPr="00FD0939">
        <w:rPr>
          <w:rFonts w:asciiTheme="majorBidi" w:hAnsiTheme="majorBidi" w:cstheme="majorBidi"/>
          <w:rtl/>
        </w:rPr>
        <w:br/>
        <w:t xml:space="preserve">1. שינוי הטמפ'.בשינוי טמפ' קבוע שווי המשקל משתנה. נבדוק האם קבוע ש"מ השתנה על ידי שימוש בריכוזים לאחר הדקה ה-17, לפי הגרף מסעיף ה (שהנחנו בו כי בדקה ה-15 לא הוציאו/הוסיפו מהמגיבים). </w:t>
      </w:r>
    </w:p>
    <w:p w:rsidR="00E62CBB" w:rsidRPr="00FD0939" w:rsidRDefault="00E62CBB" w:rsidP="00E62CBB">
      <w:pPr>
        <w:pStyle w:val="1"/>
        <w:spacing w:line="360" w:lineRule="auto"/>
        <w:ind w:left="368" w:firstLine="0"/>
        <w:jc w:val="center"/>
        <w:rPr>
          <w:rFonts w:asciiTheme="majorBidi" w:hAnsiTheme="majorBidi" w:cstheme="majorBidi"/>
          <w:rtl/>
        </w:rPr>
      </w:pPr>
      <w:r w:rsidRPr="00FD0939">
        <w:rPr>
          <w:rFonts w:asciiTheme="majorBidi" w:hAnsiTheme="majorBidi" w:cstheme="majorBidi"/>
          <w:noProof/>
          <w:position w:val="-30"/>
        </w:rPr>
        <w:drawing>
          <wp:inline distT="0" distB="0" distL="0" distR="0">
            <wp:extent cx="1729105" cy="351790"/>
            <wp:effectExtent l="0" t="0" r="444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29105" cy="351790"/>
                    </a:xfrm>
                    <a:prstGeom prst="rect">
                      <a:avLst/>
                    </a:prstGeom>
                    <a:noFill/>
                    <a:ln>
                      <a:noFill/>
                    </a:ln>
                  </pic:spPr>
                </pic:pic>
              </a:graphicData>
            </a:graphic>
          </wp:inline>
        </w:drawing>
      </w:r>
    </w:p>
    <w:p w:rsidR="00E62CBB" w:rsidRPr="00FD0939" w:rsidRDefault="00E62CBB" w:rsidP="00E62CBB">
      <w:pPr>
        <w:pStyle w:val="1"/>
        <w:spacing w:line="360" w:lineRule="auto"/>
        <w:ind w:left="386" w:firstLine="0"/>
        <w:jc w:val="left"/>
        <w:rPr>
          <w:rFonts w:asciiTheme="majorBidi" w:hAnsiTheme="majorBidi" w:cstheme="majorBidi"/>
          <w:rtl/>
        </w:rPr>
      </w:pPr>
      <w:r w:rsidRPr="00FD0939">
        <w:rPr>
          <w:rFonts w:asciiTheme="majorBidi" w:hAnsiTheme="majorBidi" w:cstheme="majorBidi"/>
          <w:rtl/>
        </w:rPr>
        <w:t xml:space="preserve">ערכו של </w:t>
      </w:r>
      <w:r w:rsidRPr="00FD0939">
        <w:rPr>
          <w:rFonts w:asciiTheme="majorBidi" w:hAnsiTheme="majorBidi" w:cstheme="majorBidi"/>
        </w:rPr>
        <w:t>K</w:t>
      </w:r>
      <w:r w:rsidRPr="00FD0939">
        <w:rPr>
          <w:rFonts w:asciiTheme="majorBidi" w:hAnsiTheme="majorBidi" w:cstheme="majorBidi"/>
          <w:rtl/>
        </w:rPr>
        <w:t>אכן משתנהאם הטמפ' משתנה.</w:t>
      </w:r>
      <w:r w:rsidRPr="00FD0939">
        <w:rPr>
          <w:rFonts w:asciiTheme="majorBidi" w:hAnsiTheme="majorBidi" w:cstheme="majorBidi"/>
          <w:rtl/>
        </w:rPr>
        <w:br/>
        <w:t xml:space="preserve">2. אפשרות נוספת היא שהוסיפו את אחד מהתוצרים (ואז הגרף שציירנו לתוצרים בסעיף ה אינו נכון) גם שינוי כזה יגרום להטיית שווי המשקל למגיבים. במצב כזה קבוע שווי המשקל אינו משתנה. כמות התוצר שצריך להוסיף בשביל לקבל את השינוי הנצפה בכמות המגיבים: </w:t>
      </w:r>
      <w:r w:rsidRPr="00FD0939">
        <w:rPr>
          <w:rFonts w:asciiTheme="majorBidi" w:hAnsiTheme="majorBidi" w:cstheme="majorBidi"/>
          <w:rtl/>
        </w:rPr>
        <w:br/>
      </w:r>
      <w:r w:rsidRPr="00FD0939">
        <w:rPr>
          <w:rFonts w:asciiTheme="majorBidi" w:hAnsiTheme="majorBidi" w:cstheme="majorBidi"/>
          <w:position w:val="-148"/>
        </w:rPr>
        <w:object w:dxaOrig="4060" w:dyaOrig="3080">
          <v:shape id="_x0000_i1025" type="#_x0000_t75" style="width:201pt;height:153.75pt" o:ole="">
            <v:imagedata r:id="rId14" o:title=""/>
          </v:shape>
          <o:OLEObject Type="Embed" ProgID="Equation.DSMT4" ShapeID="_x0000_i1025" DrawAspect="Content" ObjectID="_1486276530" r:id="rId15"/>
        </w:object>
      </w:r>
      <w:r w:rsidRPr="00FD0939">
        <w:rPr>
          <w:rFonts w:asciiTheme="majorBidi" w:hAnsiTheme="majorBidi" w:cstheme="majorBidi"/>
          <w:rtl/>
        </w:rPr>
        <w:br/>
      </w:r>
      <w:r w:rsidRPr="00FD0939">
        <w:rPr>
          <w:rFonts w:asciiTheme="majorBidi" w:hAnsiTheme="majorBidi" w:cstheme="majorBidi"/>
          <w:rtl/>
        </w:rPr>
        <w:lastRenderedPageBreak/>
        <w:t xml:space="preserve">כלומר, צריך להוסיף לאחד התוצרים (לא משנה איזה) עוד </w:t>
      </w:r>
      <w:r w:rsidRPr="00FD0939">
        <w:rPr>
          <w:rFonts w:asciiTheme="majorBidi" w:hAnsiTheme="majorBidi" w:cstheme="majorBidi"/>
        </w:rPr>
        <w:t>7M</w:t>
      </w:r>
      <w:r w:rsidRPr="00FD0939">
        <w:rPr>
          <w:rFonts w:asciiTheme="majorBidi" w:hAnsiTheme="majorBidi" w:cstheme="majorBidi"/>
          <w:rtl/>
        </w:rPr>
        <w:t xml:space="preserve"> בשביל לראות עבור המגיבים את השינוי המתואר בגרף.</w:t>
      </w:r>
    </w:p>
    <w:p w:rsidR="00E62CBB" w:rsidRPr="00FD0939" w:rsidRDefault="00E62CBB" w:rsidP="00E62CBB">
      <w:pPr>
        <w:pStyle w:val="1"/>
        <w:numPr>
          <w:ilvl w:val="0"/>
          <w:numId w:val="1"/>
        </w:numPr>
        <w:spacing w:line="360" w:lineRule="auto"/>
        <w:ind w:left="368"/>
        <w:rPr>
          <w:rFonts w:asciiTheme="majorBidi" w:hAnsiTheme="majorBidi" w:cstheme="majorBidi"/>
        </w:rPr>
      </w:pPr>
      <w:r w:rsidRPr="00FD0939">
        <w:rPr>
          <w:rFonts w:asciiTheme="majorBidi" w:hAnsiTheme="majorBidi" w:cstheme="majorBidi"/>
          <w:rtl/>
        </w:rPr>
        <w:t>כאשר המערכת מחוממת היא תטה לכיוון האנדותרמי בכדי לצרוך אנרגיה וכך להקטין את השינוי בטמפ'. במקרה זה החימום גורם להעדפת התגובה ההפוכה (לכיוון המגיבים), ולכן תגובה זו היא האנדותרמית, ואילו התגובה הישירה היא אקסותרמית.</w:t>
      </w:r>
    </w:p>
    <w:p w:rsidR="00E62CBB" w:rsidRPr="00FD0939" w:rsidRDefault="00E62CBB" w:rsidP="00E62CBB">
      <w:pPr>
        <w:pStyle w:val="a3"/>
        <w:spacing w:line="360" w:lineRule="auto"/>
        <w:ind w:left="368" w:firstLine="0"/>
        <w:jc w:val="left"/>
        <w:rPr>
          <w:rFonts w:asciiTheme="majorBidi" w:hAnsiTheme="majorBidi" w:cstheme="majorBidi"/>
          <w:rtl/>
        </w:rPr>
      </w:pPr>
    </w:p>
    <w:p w:rsidR="00E62CBB" w:rsidRPr="00FD0939" w:rsidRDefault="00E62CBB" w:rsidP="00E62CBB">
      <w:pPr>
        <w:pStyle w:val="a3"/>
        <w:spacing w:line="360" w:lineRule="auto"/>
        <w:ind w:left="368" w:firstLine="0"/>
        <w:jc w:val="left"/>
        <w:rPr>
          <w:rFonts w:asciiTheme="majorBidi" w:hAnsiTheme="majorBidi" w:cstheme="majorBidi"/>
        </w:rPr>
      </w:pPr>
    </w:p>
    <w:p w:rsidR="00E62CBB" w:rsidRPr="00E62CBB" w:rsidRDefault="00E62CBB" w:rsidP="00E62CBB">
      <w:pPr>
        <w:jc w:val="left"/>
        <w:rPr>
          <w:rFonts w:asciiTheme="majorBidi" w:hAnsiTheme="majorBidi" w:cstheme="majorBidi"/>
          <w:b/>
          <w:bCs/>
          <w:rtl/>
        </w:rPr>
      </w:pPr>
      <w:r w:rsidRPr="00E62CBB">
        <w:rPr>
          <w:rFonts w:asciiTheme="majorBidi" w:hAnsiTheme="majorBidi" w:cstheme="majorBidi"/>
          <w:b/>
          <w:bCs/>
          <w:u w:val="single"/>
          <w:rtl/>
        </w:rPr>
        <w:t>שאלה 2</w:t>
      </w:r>
      <w:r w:rsidR="00010B0C">
        <w:rPr>
          <w:rFonts w:asciiTheme="majorBidi" w:hAnsiTheme="majorBidi" w:cstheme="majorBidi" w:hint="cs"/>
          <w:b/>
          <w:bCs/>
          <w:rtl/>
        </w:rPr>
        <w:t xml:space="preserve"> (21 נק)</w:t>
      </w:r>
    </w:p>
    <w:p w:rsidR="00E62CBB" w:rsidRPr="00E62CBB" w:rsidRDefault="00E62CBB" w:rsidP="00E62CBB">
      <w:pPr>
        <w:pStyle w:val="a3"/>
        <w:numPr>
          <w:ilvl w:val="0"/>
          <w:numId w:val="2"/>
        </w:numPr>
        <w:spacing w:line="360" w:lineRule="auto"/>
        <w:ind w:left="368"/>
        <w:rPr>
          <w:rFonts w:asciiTheme="majorBidi" w:hAnsiTheme="majorBidi" w:cstheme="majorBidi"/>
        </w:rPr>
      </w:pPr>
      <w:r w:rsidRPr="00E62CBB">
        <w:rPr>
          <w:rFonts w:asciiTheme="majorBidi" w:hAnsiTheme="majorBidi" w:cstheme="majorBidi"/>
          <w:rtl/>
        </w:rPr>
        <w:t>נבטא את הצפיפות תוך שימוש במשקל המולקולרי ובנוסחת הגזים האידיאליים:</w:t>
      </w:r>
    </w:p>
    <w:p w:rsidR="00E62CBB" w:rsidRPr="00E62CBB" w:rsidRDefault="00E62CBB" w:rsidP="00E62CBB">
      <w:pPr>
        <w:pStyle w:val="a3"/>
        <w:spacing w:line="360" w:lineRule="auto"/>
        <w:ind w:left="8" w:firstLine="0"/>
        <w:jc w:val="right"/>
        <w:rPr>
          <w:rFonts w:asciiTheme="majorBidi" w:hAnsiTheme="majorBidi" w:cstheme="majorBidi"/>
        </w:rPr>
      </w:pPr>
      <w:r w:rsidRPr="00E62CBB">
        <w:rPr>
          <w:rFonts w:asciiTheme="majorBidi" w:hAnsiTheme="majorBidi" w:cstheme="majorBidi"/>
          <w:position w:val="-54"/>
        </w:rPr>
        <w:object w:dxaOrig="8360" w:dyaOrig="920">
          <v:shape id="_x0000_i1026" type="#_x0000_t75" style="width:398.25pt;height:43.5pt" o:ole="">
            <v:imagedata r:id="rId16" o:title=""/>
          </v:shape>
          <o:OLEObject Type="Embed" ProgID="Equation.3" ShapeID="_x0000_i1026" DrawAspect="Content" ObjectID="_1486276531" r:id="rId17"/>
        </w:object>
      </w:r>
    </w:p>
    <w:p w:rsidR="00E62CBB" w:rsidRPr="00E62CBB" w:rsidRDefault="00E62CBB" w:rsidP="00E62CBB">
      <w:pPr>
        <w:pStyle w:val="a3"/>
        <w:numPr>
          <w:ilvl w:val="0"/>
          <w:numId w:val="2"/>
        </w:numPr>
        <w:spacing w:line="360" w:lineRule="auto"/>
        <w:ind w:left="374"/>
        <w:rPr>
          <w:rFonts w:asciiTheme="majorBidi" w:hAnsiTheme="majorBidi" w:cstheme="majorBidi"/>
        </w:rPr>
      </w:pPr>
      <w:r w:rsidRPr="00E62CBB">
        <w:rPr>
          <w:rFonts w:asciiTheme="majorBidi" w:hAnsiTheme="majorBidi" w:cstheme="majorBidi"/>
          <w:rtl/>
        </w:rPr>
        <w:t xml:space="preserve">מסעיף א ניתן לראות, כי תחת תנאי לחץ וטמפ' זהים צפיפות הגז מושפעת רק ממשקלו המולקולרי. כדי שהבלון ירחף הוא צריך להיות בעל צפיפות נמוכה מצפיפות האוויר, ומכאן שמשקלו המולקולרי צריך להיות קטן ממשקלו המולקולרי של האוויר. משקלו המולקולרי של הליום הוא </w:t>
      </w:r>
      <w:r w:rsidRPr="00E62CBB">
        <w:rPr>
          <w:rFonts w:asciiTheme="majorBidi" w:hAnsiTheme="majorBidi" w:cstheme="majorBidi"/>
        </w:rPr>
        <w:t>4.003g/mol</w:t>
      </w:r>
      <w:r w:rsidRPr="00E62CBB">
        <w:rPr>
          <w:rFonts w:asciiTheme="majorBidi" w:hAnsiTheme="majorBidi" w:cstheme="majorBidi"/>
          <w:rtl/>
        </w:rPr>
        <w:t xml:space="preserve">, ואילו זה של </w:t>
      </w:r>
      <w:r w:rsidRPr="00E62CBB">
        <w:rPr>
          <w:rFonts w:asciiTheme="majorBidi" w:hAnsiTheme="majorBidi" w:cstheme="majorBidi"/>
        </w:rPr>
        <w:t>CO</w:t>
      </w:r>
      <w:r w:rsidRPr="00E62CBB">
        <w:rPr>
          <w:rFonts w:asciiTheme="majorBidi" w:hAnsiTheme="majorBidi" w:cstheme="majorBidi"/>
          <w:vertAlign w:val="subscript"/>
        </w:rPr>
        <w:t>2</w:t>
      </w:r>
      <w:r w:rsidRPr="00E62CBB">
        <w:rPr>
          <w:rFonts w:asciiTheme="majorBidi" w:hAnsiTheme="majorBidi" w:cstheme="majorBidi"/>
          <w:rtl/>
        </w:rPr>
        <w:t xml:space="preserve"> הוא </w:t>
      </w:r>
      <w:r w:rsidRPr="00E62CBB">
        <w:rPr>
          <w:rFonts w:asciiTheme="majorBidi" w:hAnsiTheme="majorBidi" w:cstheme="majorBidi"/>
        </w:rPr>
        <w:t>44.009g/mol</w:t>
      </w:r>
      <w:r w:rsidRPr="00E62CBB">
        <w:rPr>
          <w:rFonts w:asciiTheme="majorBidi" w:hAnsiTheme="majorBidi" w:cstheme="majorBidi"/>
          <w:rtl/>
        </w:rPr>
        <w:t>, ולכן בלון מלא בהליום ירחף ובלון מלא ב-</w:t>
      </w:r>
      <w:r w:rsidRPr="00E62CBB">
        <w:rPr>
          <w:rFonts w:asciiTheme="majorBidi" w:hAnsiTheme="majorBidi" w:cstheme="majorBidi"/>
        </w:rPr>
        <w:t>CO</w:t>
      </w:r>
      <w:r w:rsidRPr="00E62CBB">
        <w:rPr>
          <w:rFonts w:asciiTheme="majorBidi" w:hAnsiTheme="majorBidi" w:cstheme="majorBidi"/>
          <w:vertAlign w:val="subscript"/>
        </w:rPr>
        <w:t>2</w:t>
      </w:r>
      <w:r w:rsidRPr="00E62CBB">
        <w:rPr>
          <w:rFonts w:asciiTheme="majorBidi" w:hAnsiTheme="majorBidi" w:cstheme="majorBidi"/>
          <w:rtl/>
        </w:rPr>
        <w:t xml:space="preserve"> יצנח.</w:t>
      </w:r>
    </w:p>
    <w:p w:rsidR="00E62CBB" w:rsidRPr="00E62CBB" w:rsidRDefault="00E62CBB" w:rsidP="00E62CBB">
      <w:pPr>
        <w:pStyle w:val="a3"/>
        <w:numPr>
          <w:ilvl w:val="0"/>
          <w:numId w:val="2"/>
        </w:numPr>
        <w:spacing w:line="360" w:lineRule="auto"/>
        <w:ind w:left="368"/>
        <w:rPr>
          <w:rFonts w:asciiTheme="majorBidi" w:hAnsiTheme="majorBidi" w:cstheme="majorBidi"/>
        </w:rPr>
      </w:pPr>
      <w:r w:rsidRPr="00E62CBB">
        <w:rPr>
          <w:rFonts w:asciiTheme="majorBidi" w:hAnsiTheme="majorBidi" w:cstheme="majorBidi"/>
          <w:rtl/>
        </w:rPr>
        <w:t>כדי לקבוע את הנפח כל מה שנדרש הוא כמות המולים:</w:t>
      </w:r>
    </w:p>
    <w:p w:rsidR="00E62CBB" w:rsidRPr="00E62CBB" w:rsidRDefault="00E62CBB" w:rsidP="00E62CBB">
      <w:pPr>
        <w:pStyle w:val="a3"/>
        <w:spacing w:line="360" w:lineRule="auto"/>
        <w:ind w:left="8" w:firstLine="0"/>
        <w:jc w:val="right"/>
        <w:rPr>
          <w:rFonts w:asciiTheme="majorBidi" w:hAnsiTheme="majorBidi" w:cstheme="majorBidi"/>
        </w:rPr>
      </w:pPr>
      <w:r w:rsidRPr="00E62CBB">
        <w:rPr>
          <w:rFonts w:asciiTheme="majorBidi" w:hAnsiTheme="majorBidi" w:cstheme="majorBidi"/>
          <w:position w:val="-72"/>
        </w:rPr>
        <w:object w:dxaOrig="4940" w:dyaOrig="1560">
          <v:shape id="_x0000_i1027" type="#_x0000_t75" style="width:233.25pt;height:73.5pt" o:ole="">
            <v:imagedata r:id="rId18" o:title=""/>
          </v:shape>
          <o:OLEObject Type="Embed" ProgID="Equation.3" ShapeID="_x0000_i1027" DrawAspect="Content" ObjectID="_1486276532" r:id="rId19"/>
        </w:object>
      </w:r>
    </w:p>
    <w:p w:rsidR="00E62CBB" w:rsidRPr="00E62CBB" w:rsidRDefault="00E62CBB" w:rsidP="00E62CBB">
      <w:pPr>
        <w:pStyle w:val="a3"/>
        <w:numPr>
          <w:ilvl w:val="0"/>
          <w:numId w:val="2"/>
        </w:numPr>
        <w:spacing w:line="360" w:lineRule="auto"/>
        <w:ind w:left="368"/>
        <w:rPr>
          <w:rFonts w:asciiTheme="majorBidi" w:hAnsiTheme="majorBidi" w:cstheme="majorBidi"/>
        </w:rPr>
      </w:pPr>
      <w:r w:rsidRPr="00E62CBB">
        <w:rPr>
          <w:rFonts w:asciiTheme="majorBidi" w:hAnsiTheme="majorBidi" w:cstheme="majorBidi"/>
          <w:rtl/>
        </w:rPr>
        <w:t xml:space="preserve">על פי עקרון אבוגדרו, תחת אותם תנאי לחץ וטמפ' כמויות זהות של גזים שונים יתפסו את אותו הנפח. מכאן, שמילוי הבלון באותה כמות מולים של </w:t>
      </w:r>
      <w:r w:rsidRPr="00E62CBB">
        <w:rPr>
          <w:rFonts w:asciiTheme="majorBidi" w:hAnsiTheme="majorBidi" w:cstheme="majorBidi"/>
        </w:rPr>
        <w:t>CO</w:t>
      </w:r>
      <w:r w:rsidRPr="00E62CBB">
        <w:rPr>
          <w:rFonts w:asciiTheme="majorBidi" w:hAnsiTheme="majorBidi" w:cstheme="majorBidi"/>
          <w:vertAlign w:val="subscript"/>
        </w:rPr>
        <w:t>2</w:t>
      </w:r>
      <w:r w:rsidRPr="00E62CBB">
        <w:rPr>
          <w:rFonts w:asciiTheme="majorBidi" w:hAnsiTheme="majorBidi" w:cstheme="majorBidi"/>
          <w:rtl/>
        </w:rPr>
        <w:t xml:space="preserve"> כמו כמות ההליום תוביל את הבלון לנפח של 1.22 ליטר גם כן. ניתן גם לראות זאת לפי המשוואה לנפח, שתלוי רק במספר המולים, בלחץ ובטמפרטורה.</w:t>
      </w:r>
    </w:p>
    <w:p w:rsidR="00E62CBB" w:rsidRPr="00E62CBB" w:rsidRDefault="00E62CBB" w:rsidP="00E62CBB">
      <w:pPr>
        <w:pStyle w:val="a3"/>
        <w:numPr>
          <w:ilvl w:val="0"/>
          <w:numId w:val="2"/>
        </w:numPr>
        <w:spacing w:line="360" w:lineRule="auto"/>
        <w:ind w:left="368"/>
        <w:rPr>
          <w:rFonts w:asciiTheme="majorBidi" w:hAnsiTheme="majorBidi" w:cstheme="majorBidi"/>
        </w:rPr>
      </w:pPr>
      <w:r w:rsidRPr="00E62CBB">
        <w:rPr>
          <w:rFonts w:asciiTheme="majorBidi" w:hAnsiTheme="majorBidi" w:cstheme="majorBidi"/>
          <w:rtl/>
        </w:rPr>
        <w:t>ניתן למצוא את כמות המולים ממשוואת הגזים האידיאליים:</w:t>
      </w:r>
    </w:p>
    <w:p w:rsidR="00E62CBB" w:rsidRPr="00E62CBB" w:rsidRDefault="00E62CBB" w:rsidP="00E62CBB">
      <w:pPr>
        <w:pStyle w:val="a3"/>
        <w:spacing w:line="360" w:lineRule="auto"/>
        <w:ind w:left="8" w:firstLine="0"/>
        <w:jc w:val="right"/>
        <w:rPr>
          <w:rFonts w:asciiTheme="majorBidi" w:hAnsiTheme="majorBidi" w:cstheme="majorBidi"/>
        </w:rPr>
      </w:pPr>
      <w:r w:rsidRPr="00E62CBB">
        <w:rPr>
          <w:rFonts w:asciiTheme="majorBidi" w:hAnsiTheme="majorBidi" w:cstheme="majorBidi"/>
          <w:position w:val="-72"/>
        </w:rPr>
        <w:object w:dxaOrig="4260" w:dyaOrig="1560">
          <v:shape id="_x0000_i1028" type="#_x0000_t75" style="width:213pt;height:78pt" o:ole="">
            <v:imagedata r:id="rId20" o:title=""/>
          </v:shape>
          <o:OLEObject Type="Embed" ProgID="Equation.3" ShapeID="_x0000_i1028" DrawAspect="Content" ObjectID="_1486276533" r:id="rId21"/>
        </w:object>
      </w:r>
    </w:p>
    <w:p w:rsidR="00E62CBB" w:rsidRPr="00E62CBB" w:rsidRDefault="00E62CBB" w:rsidP="00E62CBB">
      <w:pPr>
        <w:pStyle w:val="a3"/>
        <w:numPr>
          <w:ilvl w:val="0"/>
          <w:numId w:val="2"/>
        </w:numPr>
        <w:spacing w:line="360" w:lineRule="auto"/>
        <w:ind w:left="368"/>
        <w:rPr>
          <w:rFonts w:asciiTheme="majorBidi" w:hAnsiTheme="majorBidi" w:cstheme="majorBidi"/>
        </w:rPr>
      </w:pPr>
      <w:r w:rsidRPr="00E62CBB">
        <w:rPr>
          <w:rFonts w:asciiTheme="majorBidi" w:hAnsiTheme="majorBidi" w:cstheme="majorBidi"/>
          <w:rtl/>
        </w:rPr>
        <w:t xml:space="preserve">ניתן למצוא את הנוסחא המדויקת של הפחמימן </w:t>
      </w:r>
      <w:r w:rsidRPr="00E62CBB">
        <w:rPr>
          <w:rFonts w:asciiTheme="majorBidi" w:hAnsiTheme="majorBidi" w:cstheme="majorBidi"/>
        </w:rPr>
        <w:t>C</w:t>
      </w:r>
      <w:r w:rsidRPr="00E62CBB">
        <w:rPr>
          <w:rFonts w:asciiTheme="majorBidi" w:hAnsiTheme="majorBidi" w:cstheme="majorBidi"/>
          <w:vertAlign w:val="subscript"/>
        </w:rPr>
        <w:t>x</w:t>
      </w:r>
      <w:r w:rsidRPr="00E62CBB">
        <w:rPr>
          <w:rFonts w:asciiTheme="majorBidi" w:hAnsiTheme="majorBidi" w:cstheme="majorBidi"/>
        </w:rPr>
        <w:t>H</w:t>
      </w:r>
      <w:r w:rsidRPr="00E62CBB">
        <w:rPr>
          <w:rFonts w:asciiTheme="majorBidi" w:hAnsiTheme="majorBidi" w:cstheme="majorBidi"/>
          <w:vertAlign w:val="subscript"/>
        </w:rPr>
        <w:t>y</w:t>
      </w:r>
      <w:r w:rsidRPr="00E62CBB">
        <w:rPr>
          <w:rFonts w:asciiTheme="majorBidi" w:hAnsiTheme="majorBidi" w:cstheme="majorBidi"/>
          <w:rtl/>
        </w:rPr>
        <w:t xml:space="preserve"> בעזרת המשקל המולקולרי:</w:t>
      </w:r>
    </w:p>
    <w:p w:rsidR="00E62CBB" w:rsidRPr="00E62CBB" w:rsidRDefault="00E62CBB" w:rsidP="00E62CBB">
      <w:pPr>
        <w:pStyle w:val="a3"/>
        <w:spacing w:line="360" w:lineRule="auto"/>
        <w:ind w:left="8" w:firstLine="0"/>
        <w:jc w:val="center"/>
        <w:rPr>
          <w:rFonts w:asciiTheme="majorBidi" w:hAnsiTheme="majorBidi" w:cstheme="majorBidi"/>
          <w:rtl/>
        </w:rPr>
      </w:pPr>
      <w:r w:rsidRPr="00E62CBB">
        <w:rPr>
          <w:rFonts w:asciiTheme="majorBidi" w:hAnsiTheme="majorBidi" w:cstheme="majorBidi"/>
          <w:position w:val="-24"/>
        </w:rPr>
        <w:object w:dxaOrig="4160" w:dyaOrig="620">
          <v:shape id="_x0000_i1029" type="#_x0000_t75" style="width:207.75pt;height:30.75pt" o:ole="">
            <v:imagedata r:id="rId22" o:title=""/>
          </v:shape>
          <o:OLEObject Type="Embed" ProgID="Equation.3" ShapeID="_x0000_i1029" DrawAspect="Content" ObjectID="_1486276534" r:id="rId23"/>
        </w:object>
      </w:r>
    </w:p>
    <w:p w:rsidR="00E62CBB" w:rsidRPr="00E62CBB" w:rsidRDefault="00E62CBB" w:rsidP="00E62CBB">
      <w:pPr>
        <w:pStyle w:val="a3"/>
        <w:spacing w:line="360" w:lineRule="auto"/>
        <w:ind w:left="368" w:firstLine="0"/>
        <w:rPr>
          <w:rFonts w:asciiTheme="majorBidi" w:hAnsiTheme="majorBidi" w:cstheme="majorBidi"/>
          <w:rtl/>
        </w:rPr>
      </w:pPr>
      <w:r w:rsidRPr="00E62CBB">
        <w:rPr>
          <w:rFonts w:asciiTheme="majorBidi" w:hAnsiTheme="majorBidi" w:cstheme="majorBidi"/>
        </w:rPr>
        <w:t>x</w:t>
      </w:r>
      <w:r w:rsidRPr="00E62CBB">
        <w:rPr>
          <w:rFonts w:asciiTheme="majorBidi" w:hAnsiTheme="majorBidi" w:cstheme="majorBidi"/>
          <w:rtl/>
        </w:rPr>
        <w:t xml:space="preserve"> ו- </w:t>
      </w:r>
      <w:r w:rsidRPr="00E62CBB">
        <w:rPr>
          <w:rFonts w:asciiTheme="majorBidi" w:hAnsiTheme="majorBidi" w:cstheme="majorBidi"/>
        </w:rPr>
        <w:t>y</w:t>
      </w:r>
      <w:r w:rsidRPr="00E62CBB">
        <w:rPr>
          <w:rFonts w:asciiTheme="majorBidi" w:hAnsiTheme="majorBidi" w:cstheme="majorBidi"/>
          <w:rtl/>
        </w:rPr>
        <w:t xml:space="preserve"> חייבים להיות מספרים שלמים.</w:t>
      </w:r>
    </w:p>
    <w:p w:rsidR="00E62CBB" w:rsidRPr="00E62CBB" w:rsidRDefault="00E62CBB" w:rsidP="00E62CBB">
      <w:pPr>
        <w:pStyle w:val="a3"/>
        <w:spacing w:line="360" w:lineRule="auto"/>
        <w:ind w:left="368" w:firstLine="0"/>
        <w:rPr>
          <w:rFonts w:asciiTheme="majorBidi" w:hAnsiTheme="majorBidi" w:cstheme="majorBidi"/>
          <w:rtl/>
        </w:rPr>
      </w:pPr>
      <w:r w:rsidRPr="00E62CBB">
        <w:rPr>
          <w:rFonts w:asciiTheme="majorBidi" w:hAnsiTheme="majorBidi" w:cstheme="majorBidi"/>
        </w:rPr>
        <w:lastRenderedPageBreak/>
        <w:t>x ≥ 5</w:t>
      </w:r>
      <w:r w:rsidRPr="00E62CBB">
        <w:rPr>
          <w:rFonts w:asciiTheme="majorBidi" w:hAnsiTheme="majorBidi" w:cstheme="majorBidi"/>
          <w:rtl/>
        </w:rPr>
        <w:t xml:space="preserve"> אינו אפשרי, כי אז משקל הפחמן בתרכובת יהיה גבוה מהמשקל המולקולרי שלה. </w:t>
      </w:r>
    </w:p>
    <w:p w:rsidR="00E62CBB" w:rsidRPr="00E62CBB" w:rsidRDefault="00E62CBB" w:rsidP="00E62CBB">
      <w:pPr>
        <w:pStyle w:val="a3"/>
        <w:spacing w:line="360" w:lineRule="auto"/>
        <w:ind w:left="368" w:firstLine="0"/>
        <w:rPr>
          <w:rFonts w:asciiTheme="majorBidi" w:hAnsiTheme="majorBidi" w:cstheme="majorBidi"/>
          <w:rtl/>
        </w:rPr>
      </w:pPr>
      <w:r w:rsidRPr="00E62CBB">
        <w:rPr>
          <w:rFonts w:asciiTheme="majorBidi" w:hAnsiTheme="majorBidi" w:cstheme="majorBidi"/>
          <w:rtl/>
        </w:rPr>
        <w:t xml:space="preserve">3 </w:t>
      </w:r>
      <w:r w:rsidRPr="00E62CBB">
        <w:rPr>
          <w:rFonts w:asciiTheme="majorBidi" w:hAnsiTheme="majorBidi" w:cstheme="majorBidi"/>
        </w:rPr>
        <w:t>x ≤</w:t>
      </w:r>
      <w:r w:rsidRPr="00E62CBB">
        <w:rPr>
          <w:rFonts w:asciiTheme="majorBidi" w:hAnsiTheme="majorBidi" w:cstheme="majorBidi"/>
          <w:rtl/>
        </w:rPr>
        <w:t xml:space="preserve"> אינו אפשרי, כי אז ידרשו למעלה מ-20 מימנים להשלמת המשקל המולקולרי (יותר מפי 3 מכמות הפחמנים). </w:t>
      </w:r>
    </w:p>
    <w:p w:rsidR="00E62CBB" w:rsidRDefault="00E62CBB" w:rsidP="00E62CBB">
      <w:pPr>
        <w:pStyle w:val="a3"/>
        <w:spacing w:line="360" w:lineRule="auto"/>
        <w:ind w:left="368" w:firstLine="0"/>
        <w:rPr>
          <w:rFonts w:asciiTheme="majorBidi" w:hAnsiTheme="majorBidi" w:cstheme="majorBidi"/>
          <w:rtl/>
        </w:rPr>
      </w:pPr>
      <w:r w:rsidRPr="00E62CBB">
        <w:rPr>
          <w:rFonts w:asciiTheme="majorBidi" w:hAnsiTheme="majorBidi" w:cstheme="majorBidi"/>
          <w:rtl/>
        </w:rPr>
        <w:t xml:space="preserve">עבור </w:t>
      </w:r>
      <w:r w:rsidRPr="00E62CBB">
        <w:rPr>
          <w:rFonts w:asciiTheme="majorBidi" w:hAnsiTheme="majorBidi" w:cstheme="majorBidi"/>
        </w:rPr>
        <w:t>x = 4</w:t>
      </w:r>
      <w:r w:rsidRPr="00E62CBB">
        <w:rPr>
          <w:rFonts w:asciiTheme="majorBidi" w:hAnsiTheme="majorBidi" w:cstheme="majorBidi"/>
          <w:rtl/>
        </w:rPr>
        <w:t xml:space="preserve"> מתקבל </w:t>
      </w:r>
      <w:r w:rsidRPr="00E62CBB">
        <w:rPr>
          <w:rFonts w:asciiTheme="majorBidi" w:hAnsiTheme="majorBidi" w:cstheme="majorBidi"/>
        </w:rPr>
        <w:t>y = 8</w:t>
      </w:r>
      <w:r w:rsidRPr="00E62CBB">
        <w:rPr>
          <w:rFonts w:asciiTheme="majorBidi" w:hAnsiTheme="majorBidi" w:cstheme="majorBidi"/>
          <w:rtl/>
        </w:rPr>
        <w:t xml:space="preserve">, ולכן הנוסחא המולקולארית היא </w:t>
      </w:r>
      <w:r w:rsidRPr="00E62CBB">
        <w:rPr>
          <w:rFonts w:asciiTheme="majorBidi" w:hAnsiTheme="majorBidi" w:cstheme="majorBidi"/>
        </w:rPr>
        <w:t>C</w:t>
      </w:r>
      <w:r w:rsidRPr="00E62CBB">
        <w:rPr>
          <w:rFonts w:asciiTheme="majorBidi" w:hAnsiTheme="majorBidi" w:cstheme="majorBidi"/>
          <w:vertAlign w:val="subscript"/>
        </w:rPr>
        <w:t>4</w:t>
      </w:r>
      <w:r w:rsidRPr="00E62CBB">
        <w:rPr>
          <w:rFonts w:asciiTheme="majorBidi" w:hAnsiTheme="majorBidi" w:cstheme="majorBidi"/>
        </w:rPr>
        <w:t>H</w:t>
      </w:r>
      <w:r w:rsidRPr="00E62CBB">
        <w:rPr>
          <w:rFonts w:asciiTheme="majorBidi" w:hAnsiTheme="majorBidi" w:cstheme="majorBidi"/>
          <w:vertAlign w:val="subscript"/>
        </w:rPr>
        <w:t>8</w:t>
      </w:r>
      <w:r w:rsidRPr="00E62CBB">
        <w:rPr>
          <w:rFonts w:asciiTheme="majorBidi" w:hAnsiTheme="majorBidi" w:cstheme="majorBidi"/>
          <w:rtl/>
        </w:rPr>
        <w:t>.</w:t>
      </w:r>
    </w:p>
    <w:p w:rsidR="00071086" w:rsidRDefault="00071086" w:rsidP="00E62CBB">
      <w:pPr>
        <w:pStyle w:val="a3"/>
        <w:spacing w:line="360" w:lineRule="auto"/>
        <w:ind w:left="368" w:firstLine="0"/>
        <w:rPr>
          <w:rFonts w:asciiTheme="majorBidi" w:hAnsiTheme="majorBidi" w:cstheme="majorBidi"/>
          <w:rtl/>
        </w:rPr>
      </w:pPr>
    </w:p>
    <w:p w:rsidR="00071086" w:rsidRPr="00EE0F8A" w:rsidRDefault="00071086" w:rsidP="00E62CBB">
      <w:pPr>
        <w:pStyle w:val="a3"/>
        <w:spacing w:line="360" w:lineRule="auto"/>
        <w:ind w:left="368" w:firstLine="0"/>
        <w:rPr>
          <w:rFonts w:asciiTheme="majorBidi" w:hAnsiTheme="majorBidi" w:cstheme="majorBidi"/>
          <w:b/>
          <w:bCs/>
          <w:u w:val="single"/>
          <w:rtl/>
        </w:rPr>
      </w:pPr>
      <w:r w:rsidRPr="00EE0F8A">
        <w:rPr>
          <w:rFonts w:asciiTheme="majorBidi" w:hAnsiTheme="majorBidi" w:cstheme="majorBidi"/>
          <w:b/>
          <w:bCs/>
          <w:u w:val="single"/>
          <w:rtl/>
        </w:rPr>
        <w:t>שאלה 3</w:t>
      </w:r>
      <w:r w:rsidRPr="00EE0F8A">
        <w:rPr>
          <w:rFonts w:asciiTheme="majorBidi" w:hAnsiTheme="majorBidi" w:cstheme="majorBidi"/>
          <w:b/>
          <w:bCs/>
          <w:u w:val="single"/>
        </w:rPr>
        <w:t>:</w:t>
      </w:r>
      <w:r w:rsidR="00010B0C">
        <w:rPr>
          <w:rFonts w:asciiTheme="majorBidi" w:hAnsiTheme="majorBidi" w:cstheme="majorBidi" w:hint="cs"/>
          <w:b/>
          <w:bCs/>
          <w:u w:val="single"/>
          <w:rtl/>
        </w:rPr>
        <w:t xml:space="preserve"> (21 נק)</w:t>
      </w:r>
    </w:p>
    <w:p w:rsidR="00071086" w:rsidRPr="00EE0F8A" w:rsidRDefault="00071086" w:rsidP="00071086">
      <w:pPr>
        <w:jc w:val="left"/>
        <w:rPr>
          <w:rFonts w:asciiTheme="majorBidi" w:hAnsiTheme="majorBidi" w:cstheme="majorBidi"/>
        </w:rPr>
      </w:pPr>
      <w:r w:rsidRPr="00EE0F8A">
        <w:rPr>
          <w:rFonts w:asciiTheme="majorBidi" w:hAnsiTheme="majorBidi" w:cstheme="majorBidi"/>
          <w:rtl/>
        </w:rPr>
        <w:t xml:space="preserve">א.  במקרה זה לכל הצורונים יש 10 אלקטרונים (הם איזו אלקטרוניים) והקונפיגורציה זהה : </w:t>
      </w:r>
    </w:p>
    <w:p w:rsidR="00071086" w:rsidRPr="00EE0F8A" w:rsidRDefault="00071086" w:rsidP="00071086">
      <w:pPr>
        <w:jc w:val="right"/>
        <w:rPr>
          <w:rFonts w:asciiTheme="majorBidi" w:hAnsiTheme="majorBidi" w:cstheme="majorBidi"/>
          <w:rtl/>
        </w:rPr>
      </w:pPr>
      <w:r w:rsidRPr="00EE0F8A">
        <w:rPr>
          <w:rFonts w:asciiTheme="majorBidi" w:hAnsiTheme="majorBidi" w:cstheme="majorBidi"/>
          <w:lang w:val="pt-BR"/>
        </w:rPr>
        <w:t>Mg</w:t>
      </w:r>
      <w:r w:rsidRPr="00EE0F8A">
        <w:rPr>
          <w:rFonts w:asciiTheme="majorBidi" w:hAnsiTheme="majorBidi" w:cstheme="majorBidi"/>
          <w:vertAlign w:val="superscript"/>
          <w:lang w:val="pt-BR"/>
        </w:rPr>
        <w:t>+2</w:t>
      </w:r>
      <w:r w:rsidRPr="00EE0F8A">
        <w:rPr>
          <w:rFonts w:asciiTheme="majorBidi" w:hAnsiTheme="majorBidi" w:cstheme="majorBidi"/>
          <w:lang w:val="pt-BR"/>
        </w:rPr>
        <w:t xml:space="preserve"> (z=12): [Ne]</w:t>
      </w:r>
      <w:r w:rsidRPr="00EE0F8A">
        <w:rPr>
          <w:rFonts w:asciiTheme="majorBidi" w:hAnsiTheme="majorBidi" w:cstheme="majorBidi"/>
        </w:rPr>
        <w:t xml:space="preserve"> =1s</w:t>
      </w:r>
      <w:r w:rsidRPr="00EE0F8A">
        <w:rPr>
          <w:rFonts w:asciiTheme="majorBidi" w:hAnsiTheme="majorBidi" w:cstheme="majorBidi"/>
          <w:vertAlign w:val="superscript"/>
        </w:rPr>
        <w:t>2</w:t>
      </w:r>
      <w:r w:rsidRPr="00EE0F8A">
        <w:rPr>
          <w:rFonts w:asciiTheme="majorBidi" w:hAnsiTheme="majorBidi" w:cstheme="majorBidi"/>
        </w:rPr>
        <w:t xml:space="preserve">  2s</w:t>
      </w:r>
      <w:r w:rsidRPr="00EE0F8A">
        <w:rPr>
          <w:rFonts w:asciiTheme="majorBidi" w:hAnsiTheme="majorBidi" w:cstheme="majorBidi"/>
          <w:vertAlign w:val="superscript"/>
        </w:rPr>
        <w:t>2</w:t>
      </w:r>
      <w:r w:rsidRPr="00EE0F8A">
        <w:rPr>
          <w:rFonts w:asciiTheme="majorBidi" w:hAnsiTheme="majorBidi" w:cstheme="majorBidi"/>
        </w:rPr>
        <w:t xml:space="preserve">  2p</w:t>
      </w:r>
      <w:r w:rsidRPr="00EE0F8A">
        <w:rPr>
          <w:rFonts w:asciiTheme="majorBidi" w:hAnsiTheme="majorBidi" w:cstheme="majorBidi"/>
          <w:vertAlign w:val="superscript"/>
        </w:rPr>
        <w:t>6</w:t>
      </w:r>
    </w:p>
    <w:p w:rsidR="00071086" w:rsidRPr="00EE0F8A" w:rsidRDefault="00071086" w:rsidP="00071086">
      <w:pPr>
        <w:jc w:val="right"/>
        <w:rPr>
          <w:rFonts w:asciiTheme="majorBidi" w:hAnsiTheme="majorBidi" w:cstheme="majorBidi"/>
          <w:rtl/>
        </w:rPr>
      </w:pPr>
      <w:r w:rsidRPr="00EE0F8A">
        <w:rPr>
          <w:rFonts w:asciiTheme="majorBidi" w:hAnsiTheme="majorBidi" w:cstheme="majorBidi"/>
          <w:lang w:val="pt-BR"/>
        </w:rPr>
        <w:t>Na</w:t>
      </w:r>
      <w:r w:rsidRPr="00EE0F8A">
        <w:rPr>
          <w:rFonts w:asciiTheme="majorBidi" w:hAnsiTheme="majorBidi" w:cstheme="majorBidi"/>
          <w:vertAlign w:val="superscript"/>
          <w:lang w:val="pt-BR"/>
        </w:rPr>
        <w:t>+</w:t>
      </w:r>
      <w:r w:rsidRPr="00EE0F8A">
        <w:rPr>
          <w:rFonts w:asciiTheme="majorBidi" w:hAnsiTheme="majorBidi" w:cstheme="majorBidi"/>
          <w:lang w:val="pt-BR"/>
        </w:rPr>
        <w:t xml:space="preserve"> (z=11): [Ne]</w:t>
      </w:r>
    </w:p>
    <w:p w:rsidR="00071086" w:rsidRPr="00EE0F8A" w:rsidRDefault="00071086" w:rsidP="00071086">
      <w:pPr>
        <w:jc w:val="right"/>
        <w:rPr>
          <w:rFonts w:asciiTheme="majorBidi" w:hAnsiTheme="majorBidi" w:cstheme="majorBidi"/>
          <w:rtl/>
        </w:rPr>
      </w:pPr>
      <w:r w:rsidRPr="00EE0F8A">
        <w:rPr>
          <w:rFonts w:asciiTheme="majorBidi" w:hAnsiTheme="majorBidi" w:cstheme="majorBidi"/>
          <w:lang w:val="pt-BR"/>
        </w:rPr>
        <w:t>Ne (z=10): [Ne]</w:t>
      </w:r>
    </w:p>
    <w:p w:rsidR="00071086" w:rsidRPr="00EE0F8A" w:rsidRDefault="00071086" w:rsidP="00071086">
      <w:pPr>
        <w:jc w:val="right"/>
        <w:rPr>
          <w:rFonts w:asciiTheme="majorBidi" w:hAnsiTheme="majorBidi" w:cstheme="majorBidi"/>
          <w:rtl/>
        </w:rPr>
      </w:pPr>
      <w:r w:rsidRPr="00EE0F8A">
        <w:rPr>
          <w:rFonts w:asciiTheme="majorBidi" w:hAnsiTheme="majorBidi" w:cstheme="majorBidi"/>
          <w:lang w:val="pt-BR"/>
        </w:rPr>
        <w:t>F</w:t>
      </w:r>
      <w:r w:rsidRPr="00EE0F8A">
        <w:rPr>
          <w:rFonts w:asciiTheme="majorBidi" w:hAnsiTheme="majorBidi" w:cstheme="majorBidi"/>
          <w:vertAlign w:val="superscript"/>
          <w:lang w:val="pt-BR"/>
        </w:rPr>
        <w:t>-</w:t>
      </w:r>
      <w:r w:rsidRPr="00EE0F8A">
        <w:rPr>
          <w:rFonts w:asciiTheme="majorBidi" w:hAnsiTheme="majorBidi" w:cstheme="majorBidi"/>
          <w:lang w:val="pt-BR"/>
        </w:rPr>
        <w:t xml:space="preserve"> (z=9): [Ne]</w:t>
      </w:r>
    </w:p>
    <w:p w:rsidR="00071086" w:rsidRPr="00EE0F8A" w:rsidRDefault="00071086" w:rsidP="00071086">
      <w:pPr>
        <w:tabs>
          <w:tab w:val="num" w:pos="360"/>
        </w:tabs>
        <w:ind w:right="566"/>
        <w:rPr>
          <w:rFonts w:asciiTheme="majorBidi" w:hAnsiTheme="majorBidi" w:cstheme="majorBidi"/>
          <w:rtl/>
        </w:rPr>
      </w:pPr>
      <w:r w:rsidRPr="00EE0F8A">
        <w:rPr>
          <w:rFonts w:asciiTheme="majorBidi" w:hAnsiTheme="majorBidi" w:cstheme="majorBidi"/>
          <w:rtl/>
        </w:rPr>
        <w:t xml:space="preserve">בגלל שלכל הצורונים יש את אותה הקונפיגורציה, גורם המיסוך אינו משתנה ביניהם, ולכן מה שיקבע את הרדיוס יהיה המטען של הגרעין. מי שיש לו </w:t>
      </w:r>
      <w:r w:rsidRPr="00EE0F8A">
        <w:rPr>
          <w:rFonts w:asciiTheme="majorBidi" w:hAnsiTheme="majorBidi" w:cstheme="majorBidi"/>
          <w:u w:val="single"/>
        </w:rPr>
        <w:t>z</w:t>
      </w:r>
      <w:r w:rsidRPr="00EE0F8A">
        <w:rPr>
          <w:rFonts w:asciiTheme="majorBidi" w:hAnsiTheme="majorBidi" w:cstheme="majorBidi"/>
          <w:u w:val="single"/>
          <w:rtl/>
        </w:rPr>
        <w:t xml:space="preserve"> הגדול</w:t>
      </w:r>
      <w:r w:rsidRPr="00EE0F8A">
        <w:rPr>
          <w:rFonts w:asciiTheme="majorBidi" w:hAnsiTheme="majorBidi" w:cstheme="majorBidi"/>
          <w:rtl/>
        </w:rPr>
        <w:t xml:space="preserve"> ביותר יהיה בעל הרדיוס </w:t>
      </w:r>
      <w:r w:rsidRPr="00EE0F8A">
        <w:rPr>
          <w:rFonts w:asciiTheme="majorBidi" w:hAnsiTheme="majorBidi" w:cstheme="majorBidi"/>
          <w:u w:val="single"/>
          <w:rtl/>
        </w:rPr>
        <w:t>הקטן</w:t>
      </w:r>
      <w:r w:rsidRPr="00EE0F8A">
        <w:rPr>
          <w:rFonts w:asciiTheme="majorBidi" w:hAnsiTheme="majorBidi" w:cstheme="majorBidi"/>
          <w:rtl/>
        </w:rPr>
        <w:t xml:space="preserve"> ביותר ומי שיש לו </w:t>
      </w:r>
      <w:r w:rsidRPr="00EE0F8A">
        <w:rPr>
          <w:rFonts w:asciiTheme="majorBidi" w:hAnsiTheme="majorBidi" w:cstheme="majorBidi"/>
          <w:u w:val="single"/>
        </w:rPr>
        <w:t>z</w:t>
      </w:r>
      <w:r w:rsidRPr="00EE0F8A">
        <w:rPr>
          <w:rFonts w:asciiTheme="majorBidi" w:hAnsiTheme="majorBidi" w:cstheme="majorBidi"/>
          <w:u w:val="single"/>
          <w:rtl/>
        </w:rPr>
        <w:t xml:space="preserve"> הקטן</w:t>
      </w:r>
      <w:r w:rsidRPr="00EE0F8A">
        <w:rPr>
          <w:rFonts w:asciiTheme="majorBidi" w:hAnsiTheme="majorBidi" w:cstheme="majorBidi"/>
          <w:rtl/>
        </w:rPr>
        <w:t xml:space="preserve"> ביותר יהיה בעל הרדיוס </w:t>
      </w:r>
      <w:r w:rsidRPr="00EE0F8A">
        <w:rPr>
          <w:rFonts w:asciiTheme="majorBidi" w:hAnsiTheme="majorBidi" w:cstheme="majorBidi"/>
          <w:u w:val="single"/>
          <w:rtl/>
        </w:rPr>
        <w:t>הגדול</w:t>
      </w:r>
      <w:r w:rsidRPr="00EE0F8A">
        <w:rPr>
          <w:rFonts w:asciiTheme="majorBidi" w:hAnsiTheme="majorBidi" w:cstheme="majorBidi"/>
          <w:rtl/>
        </w:rPr>
        <w:t xml:space="preserve"> ביותר.</w:t>
      </w:r>
    </w:p>
    <w:p w:rsidR="00071086" w:rsidRPr="00EE0F8A" w:rsidRDefault="00071086" w:rsidP="00071086">
      <w:pPr>
        <w:bidi w:val="0"/>
        <w:rPr>
          <w:rFonts w:asciiTheme="majorBidi" w:hAnsiTheme="majorBidi" w:cstheme="majorBidi"/>
          <w:lang w:val="pl-PL"/>
        </w:rPr>
      </w:pPr>
      <w:r w:rsidRPr="00EE0F8A">
        <w:rPr>
          <w:rFonts w:asciiTheme="majorBidi" w:hAnsiTheme="majorBidi" w:cstheme="majorBidi"/>
        </w:rPr>
        <w:sym w:font="Wingdings" w:char="F0E0"/>
      </w:r>
      <w:r w:rsidRPr="00EE0F8A">
        <w:rPr>
          <w:rFonts w:asciiTheme="majorBidi" w:hAnsiTheme="majorBidi" w:cstheme="majorBidi"/>
          <w:lang w:val="pl-PL"/>
        </w:rPr>
        <w:t xml:space="preserve"> R (Mg</w:t>
      </w:r>
      <w:r w:rsidRPr="00EE0F8A">
        <w:rPr>
          <w:rFonts w:asciiTheme="majorBidi" w:hAnsiTheme="majorBidi" w:cstheme="majorBidi"/>
          <w:vertAlign w:val="superscript"/>
          <w:lang w:val="pl-PL"/>
        </w:rPr>
        <w:t>+2</w:t>
      </w:r>
      <w:r w:rsidRPr="00EE0F8A">
        <w:rPr>
          <w:rFonts w:asciiTheme="majorBidi" w:hAnsiTheme="majorBidi" w:cstheme="majorBidi"/>
          <w:lang w:val="pl-PL"/>
        </w:rPr>
        <w:t>) &lt; R (Na</w:t>
      </w:r>
      <w:r w:rsidRPr="00EE0F8A">
        <w:rPr>
          <w:rFonts w:asciiTheme="majorBidi" w:hAnsiTheme="majorBidi" w:cstheme="majorBidi"/>
          <w:vertAlign w:val="superscript"/>
          <w:lang w:val="pl-PL"/>
        </w:rPr>
        <w:t>+</w:t>
      </w:r>
      <w:r w:rsidRPr="00EE0F8A">
        <w:rPr>
          <w:rFonts w:asciiTheme="majorBidi" w:hAnsiTheme="majorBidi" w:cstheme="majorBidi"/>
          <w:lang w:val="pl-PL"/>
        </w:rPr>
        <w:t>) &lt; R (Ne) &lt; R (F</w:t>
      </w:r>
      <w:r w:rsidRPr="00EE0F8A">
        <w:rPr>
          <w:rFonts w:asciiTheme="majorBidi" w:hAnsiTheme="majorBidi" w:cstheme="majorBidi"/>
          <w:vertAlign w:val="superscript"/>
          <w:lang w:val="pl-PL"/>
        </w:rPr>
        <w:t>-</w:t>
      </w:r>
      <w:r w:rsidRPr="00EE0F8A">
        <w:rPr>
          <w:rFonts w:asciiTheme="majorBidi" w:hAnsiTheme="majorBidi" w:cstheme="majorBidi"/>
          <w:lang w:val="pl-PL"/>
        </w:rPr>
        <w:t>)</w:t>
      </w:r>
    </w:p>
    <w:p w:rsidR="00071086" w:rsidRPr="00EE0F8A" w:rsidRDefault="00071086" w:rsidP="00071086">
      <w:pPr>
        <w:jc w:val="left"/>
        <w:rPr>
          <w:rFonts w:asciiTheme="majorBidi" w:hAnsiTheme="majorBidi" w:cstheme="majorBidi"/>
          <w:rtl/>
        </w:rPr>
      </w:pPr>
    </w:p>
    <w:p w:rsidR="00071086" w:rsidRPr="00EE0F8A" w:rsidRDefault="00071086" w:rsidP="00071086">
      <w:pPr>
        <w:jc w:val="left"/>
        <w:rPr>
          <w:rFonts w:asciiTheme="majorBidi" w:hAnsiTheme="majorBidi" w:cstheme="majorBidi"/>
          <w:rtl/>
        </w:rPr>
      </w:pPr>
      <w:r w:rsidRPr="00EE0F8A">
        <w:rPr>
          <w:rFonts w:asciiTheme="majorBidi" w:hAnsiTheme="majorBidi" w:cstheme="majorBidi"/>
          <w:rtl/>
        </w:rPr>
        <w:t xml:space="preserve">ב.  נכתוב את הקונפיגורציה האלקטרונית לכל הצורונים: </w:t>
      </w:r>
    </w:p>
    <w:p w:rsidR="00071086" w:rsidRPr="00EE0F8A" w:rsidRDefault="00071086" w:rsidP="00071086">
      <w:pPr>
        <w:jc w:val="right"/>
        <w:rPr>
          <w:rFonts w:asciiTheme="majorBidi" w:hAnsiTheme="majorBidi" w:cstheme="majorBidi"/>
          <w:rtl/>
        </w:rPr>
      </w:pPr>
      <w:r w:rsidRPr="00EE0F8A">
        <w:rPr>
          <w:rFonts w:asciiTheme="majorBidi" w:hAnsiTheme="majorBidi" w:cstheme="majorBidi"/>
          <w:lang w:val="pt-BR"/>
        </w:rPr>
        <w:t>Na</w:t>
      </w:r>
      <w:r w:rsidRPr="00EE0F8A">
        <w:rPr>
          <w:rFonts w:asciiTheme="majorBidi" w:hAnsiTheme="majorBidi" w:cstheme="majorBidi"/>
          <w:vertAlign w:val="superscript"/>
          <w:lang w:val="pt-BR"/>
        </w:rPr>
        <w:t>+</w:t>
      </w:r>
      <w:r w:rsidRPr="00EE0F8A">
        <w:rPr>
          <w:rFonts w:asciiTheme="majorBidi" w:hAnsiTheme="majorBidi" w:cstheme="majorBidi"/>
          <w:lang w:val="pt-BR"/>
        </w:rPr>
        <w:t xml:space="preserve"> (z=11): [Ne]</w:t>
      </w:r>
    </w:p>
    <w:p w:rsidR="00071086" w:rsidRPr="00EE0F8A" w:rsidRDefault="00071086" w:rsidP="00071086">
      <w:pPr>
        <w:jc w:val="right"/>
        <w:rPr>
          <w:rFonts w:asciiTheme="majorBidi" w:hAnsiTheme="majorBidi" w:cstheme="majorBidi"/>
          <w:rtl/>
        </w:rPr>
      </w:pPr>
      <w:r w:rsidRPr="00EE0F8A">
        <w:rPr>
          <w:rFonts w:asciiTheme="majorBidi" w:hAnsiTheme="majorBidi" w:cstheme="majorBidi"/>
          <w:lang w:val="pt-BR"/>
        </w:rPr>
        <w:t>Cl</w:t>
      </w:r>
      <w:r w:rsidRPr="00EE0F8A">
        <w:rPr>
          <w:rFonts w:asciiTheme="majorBidi" w:hAnsiTheme="majorBidi" w:cstheme="majorBidi"/>
          <w:vertAlign w:val="superscript"/>
          <w:lang w:val="pt-BR"/>
        </w:rPr>
        <w:t>-</w:t>
      </w:r>
      <w:r w:rsidRPr="00EE0F8A">
        <w:rPr>
          <w:rFonts w:asciiTheme="majorBidi" w:hAnsiTheme="majorBidi" w:cstheme="majorBidi"/>
          <w:lang w:val="pt-BR"/>
        </w:rPr>
        <w:t xml:space="preserve"> (z=17): [Ar]</w:t>
      </w:r>
    </w:p>
    <w:p w:rsidR="00071086" w:rsidRPr="00EE0F8A" w:rsidRDefault="00071086" w:rsidP="00071086">
      <w:pPr>
        <w:jc w:val="right"/>
        <w:rPr>
          <w:rFonts w:asciiTheme="majorBidi" w:hAnsiTheme="majorBidi" w:cstheme="majorBidi"/>
          <w:rtl/>
        </w:rPr>
      </w:pPr>
      <w:r w:rsidRPr="00EE0F8A">
        <w:rPr>
          <w:rFonts w:asciiTheme="majorBidi" w:hAnsiTheme="majorBidi" w:cstheme="majorBidi"/>
          <w:lang w:val="pt-BR"/>
        </w:rPr>
        <w:t>K</w:t>
      </w:r>
      <w:r w:rsidRPr="00EE0F8A">
        <w:rPr>
          <w:rFonts w:asciiTheme="majorBidi" w:hAnsiTheme="majorBidi" w:cstheme="majorBidi"/>
          <w:vertAlign w:val="superscript"/>
          <w:lang w:val="pt-BR"/>
        </w:rPr>
        <w:t>+</w:t>
      </w:r>
      <w:r w:rsidRPr="00EE0F8A">
        <w:rPr>
          <w:rFonts w:asciiTheme="majorBidi" w:hAnsiTheme="majorBidi" w:cstheme="majorBidi"/>
          <w:lang w:val="pt-BR"/>
        </w:rPr>
        <w:t xml:space="preserve"> (z=19): [Ar]</w:t>
      </w:r>
    </w:p>
    <w:p w:rsidR="00071086" w:rsidRPr="00EE0F8A" w:rsidRDefault="00071086" w:rsidP="00071086">
      <w:pPr>
        <w:jc w:val="right"/>
        <w:rPr>
          <w:rFonts w:asciiTheme="majorBidi" w:hAnsiTheme="majorBidi" w:cstheme="majorBidi"/>
          <w:rtl/>
        </w:rPr>
      </w:pPr>
      <w:r w:rsidRPr="00EE0F8A">
        <w:rPr>
          <w:rFonts w:asciiTheme="majorBidi" w:hAnsiTheme="majorBidi" w:cstheme="majorBidi"/>
          <w:lang w:val="pt-BR"/>
        </w:rPr>
        <w:t>S</w:t>
      </w:r>
      <w:r w:rsidRPr="00EE0F8A">
        <w:rPr>
          <w:rFonts w:asciiTheme="majorBidi" w:hAnsiTheme="majorBidi" w:cstheme="majorBidi"/>
          <w:vertAlign w:val="superscript"/>
          <w:lang w:val="pt-BR"/>
        </w:rPr>
        <w:t>-2</w:t>
      </w:r>
      <w:r w:rsidRPr="00EE0F8A">
        <w:rPr>
          <w:rFonts w:asciiTheme="majorBidi" w:hAnsiTheme="majorBidi" w:cstheme="majorBidi"/>
          <w:lang w:val="pt-BR"/>
        </w:rPr>
        <w:t xml:space="preserve"> (z=16): [Ar]</w:t>
      </w:r>
    </w:p>
    <w:p w:rsidR="00071086" w:rsidRPr="00EE0F8A" w:rsidRDefault="00071086" w:rsidP="00071086">
      <w:pPr>
        <w:jc w:val="right"/>
        <w:rPr>
          <w:rFonts w:asciiTheme="majorBidi" w:hAnsiTheme="majorBidi" w:cstheme="majorBidi"/>
          <w:rtl/>
        </w:rPr>
      </w:pPr>
      <w:r w:rsidRPr="00EE0F8A">
        <w:rPr>
          <w:rFonts w:asciiTheme="majorBidi" w:hAnsiTheme="majorBidi" w:cstheme="majorBidi"/>
          <w:lang w:val="pt-BR"/>
        </w:rPr>
        <w:t>Se</w:t>
      </w:r>
      <w:r w:rsidRPr="00EE0F8A">
        <w:rPr>
          <w:rFonts w:asciiTheme="majorBidi" w:hAnsiTheme="majorBidi" w:cstheme="majorBidi"/>
          <w:vertAlign w:val="superscript"/>
          <w:lang w:val="pt-BR"/>
        </w:rPr>
        <w:t>-2</w:t>
      </w:r>
      <w:r w:rsidRPr="00EE0F8A">
        <w:rPr>
          <w:rFonts w:asciiTheme="majorBidi" w:hAnsiTheme="majorBidi" w:cstheme="majorBidi"/>
          <w:lang w:val="pt-BR"/>
        </w:rPr>
        <w:t xml:space="preserve"> (z=34): [Kr]</w:t>
      </w:r>
    </w:p>
    <w:p w:rsidR="00071086" w:rsidRPr="00EE0F8A" w:rsidRDefault="00071086" w:rsidP="00071086">
      <w:pPr>
        <w:pStyle w:val="a6"/>
        <w:spacing w:line="360" w:lineRule="auto"/>
        <w:jc w:val="both"/>
        <w:rPr>
          <w:rFonts w:asciiTheme="majorBidi" w:hAnsiTheme="majorBidi" w:cstheme="majorBidi"/>
          <w:u w:val="none"/>
          <w:rtl/>
        </w:rPr>
      </w:pPr>
      <w:r w:rsidRPr="00EE0F8A">
        <w:rPr>
          <w:rFonts w:asciiTheme="majorBidi" w:hAnsiTheme="majorBidi" w:cstheme="majorBidi"/>
          <w:u w:val="none"/>
          <w:rtl/>
        </w:rPr>
        <w:t>בכל המקרים מדובר בקונפיגורציה של גז אציל. ככל שיורדים בטור הרדיוס גדל, ולכן ל-</w:t>
      </w:r>
      <w:r w:rsidRPr="00EE0F8A">
        <w:rPr>
          <w:rFonts w:asciiTheme="majorBidi" w:hAnsiTheme="majorBidi" w:cstheme="majorBidi"/>
          <w:u w:val="none"/>
        </w:rPr>
        <w:t>Na</w:t>
      </w:r>
      <w:r w:rsidRPr="00EE0F8A">
        <w:rPr>
          <w:rFonts w:asciiTheme="majorBidi" w:hAnsiTheme="majorBidi" w:cstheme="majorBidi"/>
          <w:u w:val="none"/>
          <w:vertAlign w:val="superscript"/>
        </w:rPr>
        <w:t>+</w:t>
      </w:r>
      <w:r w:rsidRPr="00EE0F8A">
        <w:rPr>
          <w:rFonts w:asciiTheme="majorBidi" w:hAnsiTheme="majorBidi" w:cstheme="majorBidi"/>
          <w:u w:val="none"/>
          <w:rtl/>
        </w:rPr>
        <w:t xml:space="preserve"> שהוא בקונפיגורציה של </w:t>
      </w:r>
      <w:r w:rsidRPr="00EE0F8A">
        <w:rPr>
          <w:rFonts w:asciiTheme="majorBidi" w:hAnsiTheme="majorBidi" w:cstheme="majorBidi"/>
          <w:u w:val="none"/>
        </w:rPr>
        <w:t>Ne</w:t>
      </w:r>
      <w:r w:rsidRPr="00EE0F8A">
        <w:rPr>
          <w:rFonts w:asciiTheme="majorBidi" w:hAnsiTheme="majorBidi" w:cstheme="majorBidi"/>
          <w:u w:val="none"/>
          <w:rtl/>
        </w:rPr>
        <w:t xml:space="preserve"> יהיה הרדיוס הקטן ביותר, ול- </w:t>
      </w:r>
      <w:r w:rsidRPr="00EE0F8A">
        <w:rPr>
          <w:rFonts w:asciiTheme="majorBidi" w:hAnsiTheme="majorBidi" w:cstheme="majorBidi"/>
          <w:u w:val="none"/>
        </w:rPr>
        <w:t>Se</w:t>
      </w:r>
      <w:r w:rsidRPr="00EE0F8A">
        <w:rPr>
          <w:rFonts w:asciiTheme="majorBidi" w:hAnsiTheme="majorBidi" w:cstheme="majorBidi"/>
          <w:u w:val="none"/>
          <w:vertAlign w:val="superscript"/>
        </w:rPr>
        <w:t>2-</w:t>
      </w:r>
      <w:r w:rsidRPr="00EE0F8A">
        <w:rPr>
          <w:rFonts w:asciiTheme="majorBidi" w:hAnsiTheme="majorBidi" w:cstheme="majorBidi"/>
          <w:u w:val="none"/>
          <w:rtl/>
        </w:rPr>
        <w:t xml:space="preserve"> שהוא בקונפיגורציה של </w:t>
      </w:r>
      <w:r w:rsidRPr="00EE0F8A">
        <w:rPr>
          <w:rFonts w:asciiTheme="majorBidi" w:hAnsiTheme="majorBidi" w:cstheme="majorBidi"/>
          <w:u w:val="none"/>
        </w:rPr>
        <w:t>Kr</w:t>
      </w:r>
      <w:r w:rsidRPr="00EE0F8A">
        <w:rPr>
          <w:rFonts w:asciiTheme="majorBidi" w:hAnsiTheme="majorBidi" w:cstheme="majorBidi"/>
          <w:u w:val="none"/>
          <w:rtl/>
        </w:rPr>
        <w:t xml:space="preserve"> יהיה הרדיוס הגדול ביותר.</w:t>
      </w:r>
    </w:p>
    <w:p w:rsidR="00071086" w:rsidRPr="00EE0F8A" w:rsidRDefault="00071086" w:rsidP="00071086">
      <w:pPr>
        <w:jc w:val="left"/>
        <w:rPr>
          <w:rFonts w:asciiTheme="majorBidi" w:hAnsiTheme="majorBidi" w:cstheme="majorBidi"/>
          <w:rtl/>
        </w:rPr>
      </w:pPr>
      <w:r w:rsidRPr="00EE0F8A">
        <w:rPr>
          <w:rFonts w:asciiTheme="majorBidi" w:hAnsiTheme="majorBidi" w:cstheme="majorBidi"/>
          <w:rtl/>
        </w:rPr>
        <w:t>לגבי הצורונים שהם איזו אלקטרוניים, הרדיוס יקבע על פי המספר האטומי, ולכן הרדיוס יקטן ככל שהמספר האטומי יגדל. ולכן:</w:t>
      </w:r>
    </w:p>
    <w:p w:rsidR="00071086" w:rsidRPr="00EE0F8A" w:rsidRDefault="00071086" w:rsidP="00071086">
      <w:pPr>
        <w:jc w:val="right"/>
        <w:rPr>
          <w:rFonts w:asciiTheme="majorBidi" w:hAnsiTheme="majorBidi" w:cstheme="majorBidi"/>
          <w:lang w:val="pt-BR"/>
        </w:rPr>
      </w:pPr>
      <w:r w:rsidRPr="00EE0F8A">
        <w:rPr>
          <w:rFonts w:asciiTheme="majorBidi" w:hAnsiTheme="majorBidi" w:cstheme="majorBidi"/>
          <w:lang w:val="pt-BR"/>
        </w:rPr>
        <w:t>R(Na</w:t>
      </w:r>
      <w:r w:rsidRPr="00EE0F8A">
        <w:rPr>
          <w:rFonts w:asciiTheme="majorBidi" w:hAnsiTheme="majorBidi" w:cstheme="majorBidi"/>
          <w:vertAlign w:val="superscript"/>
          <w:lang w:val="pt-BR"/>
        </w:rPr>
        <w:t>+</w:t>
      </w:r>
      <w:r w:rsidRPr="00EE0F8A">
        <w:rPr>
          <w:rFonts w:asciiTheme="majorBidi" w:hAnsiTheme="majorBidi" w:cstheme="majorBidi"/>
          <w:lang w:val="pt-BR"/>
        </w:rPr>
        <w:t>) &lt;R(K</w:t>
      </w:r>
      <w:r w:rsidRPr="00EE0F8A">
        <w:rPr>
          <w:rFonts w:asciiTheme="majorBidi" w:hAnsiTheme="majorBidi" w:cstheme="majorBidi"/>
          <w:vertAlign w:val="superscript"/>
          <w:lang w:val="pt-BR"/>
        </w:rPr>
        <w:t>+</w:t>
      </w:r>
      <w:r w:rsidRPr="00EE0F8A">
        <w:rPr>
          <w:rFonts w:asciiTheme="majorBidi" w:hAnsiTheme="majorBidi" w:cstheme="majorBidi"/>
          <w:lang w:val="pt-BR"/>
        </w:rPr>
        <w:t>) &lt; K(Cl</w:t>
      </w:r>
      <w:r w:rsidRPr="00EE0F8A">
        <w:rPr>
          <w:rFonts w:asciiTheme="majorBidi" w:hAnsiTheme="majorBidi" w:cstheme="majorBidi"/>
          <w:vertAlign w:val="superscript"/>
          <w:lang w:val="pt-BR"/>
        </w:rPr>
        <w:t>-</w:t>
      </w:r>
      <w:r w:rsidRPr="00EE0F8A">
        <w:rPr>
          <w:rFonts w:asciiTheme="majorBidi" w:hAnsiTheme="majorBidi" w:cstheme="majorBidi"/>
          <w:lang w:val="pt-BR"/>
        </w:rPr>
        <w:t>) &lt; R(S</w:t>
      </w:r>
      <w:r w:rsidRPr="00EE0F8A">
        <w:rPr>
          <w:rFonts w:asciiTheme="majorBidi" w:hAnsiTheme="majorBidi" w:cstheme="majorBidi"/>
          <w:vertAlign w:val="superscript"/>
          <w:lang w:val="pt-BR"/>
        </w:rPr>
        <w:t>-2</w:t>
      </w:r>
      <w:r w:rsidRPr="00EE0F8A">
        <w:rPr>
          <w:rFonts w:asciiTheme="majorBidi" w:hAnsiTheme="majorBidi" w:cstheme="majorBidi"/>
          <w:lang w:val="pt-BR"/>
        </w:rPr>
        <w:t>)&lt;R(Se</w:t>
      </w:r>
      <w:r w:rsidRPr="00EE0F8A">
        <w:rPr>
          <w:rFonts w:asciiTheme="majorBidi" w:hAnsiTheme="majorBidi" w:cstheme="majorBidi"/>
          <w:vertAlign w:val="superscript"/>
          <w:lang w:val="pt-BR"/>
        </w:rPr>
        <w:t>-2</w:t>
      </w:r>
      <w:r w:rsidRPr="00EE0F8A">
        <w:rPr>
          <w:rFonts w:asciiTheme="majorBidi" w:hAnsiTheme="majorBidi" w:cstheme="majorBidi"/>
          <w:lang w:val="pt-BR"/>
        </w:rPr>
        <w:t>)</w:t>
      </w:r>
    </w:p>
    <w:p w:rsidR="00071086" w:rsidRPr="00EE0F8A" w:rsidRDefault="00071086" w:rsidP="00071086">
      <w:pPr>
        <w:ind w:right="567"/>
        <w:rPr>
          <w:rFonts w:asciiTheme="majorBidi" w:hAnsiTheme="majorBidi" w:cstheme="majorBidi"/>
          <w:rtl/>
        </w:rPr>
      </w:pPr>
      <w:r w:rsidRPr="00EE0F8A">
        <w:rPr>
          <w:rFonts w:asciiTheme="majorBidi" w:hAnsiTheme="majorBidi" w:cstheme="majorBidi"/>
          <w:rtl/>
        </w:rPr>
        <w:t>ג.   הקונפיגורציה האלקטרונית:</w:t>
      </w:r>
    </w:p>
    <w:p w:rsidR="00071086" w:rsidRPr="00EE0F8A" w:rsidRDefault="00071086" w:rsidP="00071086">
      <w:pPr>
        <w:jc w:val="right"/>
        <w:rPr>
          <w:rFonts w:asciiTheme="majorBidi" w:hAnsiTheme="majorBidi" w:cstheme="majorBidi"/>
          <w:vertAlign w:val="superscript"/>
          <w:rtl/>
        </w:rPr>
      </w:pPr>
      <w:r w:rsidRPr="00EE0F8A">
        <w:rPr>
          <w:rFonts w:asciiTheme="majorBidi" w:hAnsiTheme="majorBidi" w:cstheme="majorBidi"/>
          <w:lang w:val="pt-BR"/>
        </w:rPr>
        <w:t>Al (z=13): [Ne]3s</w:t>
      </w:r>
      <w:r w:rsidRPr="00EE0F8A">
        <w:rPr>
          <w:rFonts w:asciiTheme="majorBidi" w:hAnsiTheme="majorBidi" w:cstheme="majorBidi"/>
          <w:vertAlign w:val="superscript"/>
          <w:lang w:val="pt-BR"/>
        </w:rPr>
        <w:t>2</w:t>
      </w:r>
      <w:r w:rsidRPr="00EE0F8A">
        <w:rPr>
          <w:rFonts w:asciiTheme="majorBidi" w:hAnsiTheme="majorBidi" w:cstheme="majorBidi"/>
          <w:lang w:val="pt-BR"/>
        </w:rPr>
        <w:t>3p</w:t>
      </w:r>
      <w:r w:rsidRPr="00EE0F8A">
        <w:rPr>
          <w:rFonts w:asciiTheme="majorBidi" w:hAnsiTheme="majorBidi" w:cstheme="majorBidi"/>
          <w:vertAlign w:val="superscript"/>
          <w:lang w:val="pt-BR"/>
        </w:rPr>
        <w:t>1</w:t>
      </w:r>
    </w:p>
    <w:p w:rsidR="00071086" w:rsidRPr="00EE0F8A" w:rsidRDefault="00071086" w:rsidP="00071086">
      <w:pPr>
        <w:jc w:val="right"/>
        <w:rPr>
          <w:rFonts w:asciiTheme="majorBidi" w:hAnsiTheme="majorBidi" w:cstheme="majorBidi"/>
          <w:rtl/>
        </w:rPr>
      </w:pPr>
      <w:r w:rsidRPr="00EE0F8A">
        <w:rPr>
          <w:rFonts w:asciiTheme="majorBidi" w:hAnsiTheme="majorBidi" w:cstheme="majorBidi"/>
          <w:lang w:val="pt-BR"/>
        </w:rPr>
        <w:t>Si (z=14): [Ne]3s</w:t>
      </w:r>
      <w:r w:rsidRPr="00EE0F8A">
        <w:rPr>
          <w:rFonts w:asciiTheme="majorBidi" w:hAnsiTheme="majorBidi" w:cstheme="majorBidi"/>
          <w:vertAlign w:val="superscript"/>
          <w:lang w:val="pt-BR"/>
        </w:rPr>
        <w:t>2</w:t>
      </w:r>
      <w:r w:rsidRPr="00EE0F8A">
        <w:rPr>
          <w:rFonts w:asciiTheme="majorBidi" w:hAnsiTheme="majorBidi" w:cstheme="majorBidi"/>
          <w:lang w:val="pt-BR"/>
        </w:rPr>
        <w:t>3p</w:t>
      </w:r>
      <w:r w:rsidRPr="00EE0F8A">
        <w:rPr>
          <w:rFonts w:asciiTheme="majorBidi" w:hAnsiTheme="majorBidi" w:cstheme="majorBidi"/>
          <w:vertAlign w:val="superscript"/>
          <w:lang w:val="pt-BR"/>
        </w:rPr>
        <w:t>2</w:t>
      </w:r>
    </w:p>
    <w:p w:rsidR="00071086" w:rsidRPr="00EE0F8A" w:rsidRDefault="00071086" w:rsidP="00071086">
      <w:pPr>
        <w:jc w:val="right"/>
        <w:rPr>
          <w:rFonts w:asciiTheme="majorBidi" w:hAnsiTheme="majorBidi" w:cstheme="majorBidi"/>
          <w:vertAlign w:val="superscript"/>
          <w:rtl/>
        </w:rPr>
      </w:pPr>
      <w:r w:rsidRPr="00EE0F8A">
        <w:rPr>
          <w:rFonts w:asciiTheme="majorBidi" w:hAnsiTheme="majorBidi" w:cstheme="majorBidi"/>
          <w:lang w:val="pt-BR"/>
        </w:rPr>
        <w:t>S (z=16): [Ne]3s</w:t>
      </w:r>
      <w:r w:rsidRPr="00EE0F8A">
        <w:rPr>
          <w:rFonts w:asciiTheme="majorBidi" w:hAnsiTheme="majorBidi" w:cstheme="majorBidi"/>
          <w:vertAlign w:val="superscript"/>
          <w:lang w:val="pt-BR"/>
        </w:rPr>
        <w:t>2</w:t>
      </w:r>
      <w:r w:rsidRPr="00EE0F8A">
        <w:rPr>
          <w:rFonts w:asciiTheme="majorBidi" w:hAnsiTheme="majorBidi" w:cstheme="majorBidi"/>
          <w:lang w:val="pt-BR"/>
        </w:rPr>
        <w:t>3p</w:t>
      </w:r>
      <w:r w:rsidRPr="00EE0F8A">
        <w:rPr>
          <w:rFonts w:asciiTheme="majorBidi" w:hAnsiTheme="majorBidi" w:cstheme="majorBidi"/>
          <w:vertAlign w:val="superscript"/>
          <w:lang w:val="pt-BR"/>
        </w:rPr>
        <w:t>4</w:t>
      </w:r>
    </w:p>
    <w:p w:rsidR="00071086" w:rsidRPr="00EE0F8A" w:rsidRDefault="00071086" w:rsidP="00071086">
      <w:pPr>
        <w:jc w:val="right"/>
        <w:rPr>
          <w:rFonts w:asciiTheme="majorBidi" w:hAnsiTheme="majorBidi" w:cstheme="majorBidi"/>
          <w:rtl/>
        </w:rPr>
      </w:pPr>
      <w:r w:rsidRPr="00EE0F8A">
        <w:rPr>
          <w:rFonts w:asciiTheme="majorBidi" w:hAnsiTheme="majorBidi" w:cstheme="majorBidi"/>
          <w:lang w:val="pt-BR"/>
        </w:rPr>
        <w:t>Cl (z=17): [Ne]3s</w:t>
      </w:r>
      <w:r w:rsidRPr="00EE0F8A">
        <w:rPr>
          <w:rFonts w:asciiTheme="majorBidi" w:hAnsiTheme="majorBidi" w:cstheme="majorBidi"/>
          <w:vertAlign w:val="superscript"/>
          <w:lang w:val="pt-BR"/>
        </w:rPr>
        <w:t>2</w:t>
      </w:r>
      <w:r w:rsidRPr="00EE0F8A">
        <w:rPr>
          <w:rFonts w:asciiTheme="majorBidi" w:hAnsiTheme="majorBidi" w:cstheme="majorBidi"/>
          <w:lang w:val="pt-BR"/>
        </w:rPr>
        <w:t>3p</w:t>
      </w:r>
      <w:r w:rsidRPr="00EE0F8A">
        <w:rPr>
          <w:rFonts w:asciiTheme="majorBidi" w:hAnsiTheme="majorBidi" w:cstheme="majorBidi"/>
          <w:vertAlign w:val="superscript"/>
          <w:lang w:val="pt-BR"/>
        </w:rPr>
        <w:t>5</w:t>
      </w:r>
    </w:p>
    <w:p w:rsidR="00071086" w:rsidRPr="00EE0F8A" w:rsidRDefault="00071086" w:rsidP="00071086">
      <w:pPr>
        <w:ind w:right="567"/>
        <w:rPr>
          <w:rFonts w:asciiTheme="majorBidi" w:hAnsiTheme="majorBidi" w:cstheme="majorBidi"/>
          <w:rtl/>
        </w:rPr>
      </w:pPr>
      <w:r w:rsidRPr="00EE0F8A">
        <w:rPr>
          <w:rFonts w:asciiTheme="majorBidi" w:hAnsiTheme="majorBidi" w:cstheme="majorBidi"/>
          <w:rtl/>
        </w:rPr>
        <w:t>אלו יסודות מאותה השורה וככל שמתקדמים בשורה ימינה מטען הגרעין עולה וגם המטען האפקטיבי עולה, לכן אנרגיית היינון גדלה וגם האפיניות האלקטרונית (בערך מוחלט) גדלה.</w:t>
      </w:r>
    </w:p>
    <w:p w:rsidR="00071086" w:rsidRPr="00EE0F8A" w:rsidRDefault="00071086" w:rsidP="00071086">
      <w:pPr>
        <w:ind w:right="567"/>
        <w:jc w:val="right"/>
        <w:rPr>
          <w:rFonts w:asciiTheme="majorBidi" w:hAnsiTheme="majorBidi" w:cstheme="majorBidi"/>
          <w:rtl/>
        </w:rPr>
      </w:pPr>
      <w:r w:rsidRPr="00EE0F8A">
        <w:rPr>
          <w:rFonts w:asciiTheme="majorBidi" w:hAnsiTheme="majorBidi" w:cstheme="majorBidi"/>
          <w:lang w:val="pt-BR"/>
        </w:rPr>
        <w:t>E</w:t>
      </w:r>
      <w:r w:rsidRPr="00EE0F8A">
        <w:rPr>
          <w:rFonts w:asciiTheme="majorBidi" w:hAnsiTheme="majorBidi" w:cstheme="majorBidi"/>
          <w:vertAlign w:val="subscript"/>
          <w:lang w:val="pt-BR"/>
        </w:rPr>
        <w:t>I</w:t>
      </w:r>
      <w:r w:rsidRPr="00EE0F8A">
        <w:rPr>
          <w:rFonts w:asciiTheme="majorBidi" w:hAnsiTheme="majorBidi" w:cstheme="majorBidi"/>
          <w:lang w:val="pt-BR"/>
        </w:rPr>
        <w:t>(Al) &lt; E</w:t>
      </w:r>
      <w:r w:rsidRPr="00EE0F8A">
        <w:rPr>
          <w:rFonts w:asciiTheme="majorBidi" w:hAnsiTheme="majorBidi" w:cstheme="majorBidi"/>
          <w:vertAlign w:val="subscript"/>
          <w:lang w:val="pt-BR"/>
        </w:rPr>
        <w:t>I</w:t>
      </w:r>
      <w:r w:rsidRPr="00EE0F8A">
        <w:rPr>
          <w:rFonts w:asciiTheme="majorBidi" w:hAnsiTheme="majorBidi" w:cstheme="majorBidi"/>
          <w:lang w:val="pt-BR"/>
        </w:rPr>
        <w:t>(Si) &lt; E</w:t>
      </w:r>
      <w:r w:rsidRPr="00EE0F8A">
        <w:rPr>
          <w:rFonts w:asciiTheme="majorBidi" w:hAnsiTheme="majorBidi" w:cstheme="majorBidi"/>
          <w:vertAlign w:val="subscript"/>
          <w:lang w:val="pt-BR"/>
        </w:rPr>
        <w:t>I</w:t>
      </w:r>
      <w:r w:rsidRPr="00EE0F8A">
        <w:rPr>
          <w:rFonts w:asciiTheme="majorBidi" w:hAnsiTheme="majorBidi" w:cstheme="majorBidi"/>
          <w:lang w:val="pt-BR"/>
        </w:rPr>
        <w:t>(S) &lt; E</w:t>
      </w:r>
      <w:r w:rsidRPr="00EE0F8A">
        <w:rPr>
          <w:rFonts w:asciiTheme="majorBidi" w:hAnsiTheme="majorBidi" w:cstheme="majorBidi"/>
          <w:vertAlign w:val="subscript"/>
          <w:lang w:val="pt-BR"/>
        </w:rPr>
        <w:t>I</w:t>
      </w:r>
      <w:r w:rsidRPr="00EE0F8A">
        <w:rPr>
          <w:rFonts w:asciiTheme="majorBidi" w:hAnsiTheme="majorBidi" w:cstheme="majorBidi"/>
          <w:lang w:val="pt-BR"/>
        </w:rPr>
        <w:t>(Cl)</w:t>
      </w:r>
    </w:p>
    <w:p w:rsidR="00071086" w:rsidRPr="00EE0F8A" w:rsidRDefault="00071086" w:rsidP="00071086">
      <w:pPr>
        <w:ind w:right="567"/>
        <w:jc w:val="right"/>
        <w:rPr>
          <w:rFonts w:asciiTheme="majorBidi" w:hAnsiTheme="majorBidi" w:cstheme="majorBidi"/>
          <w:lang w:val="pt-BR"/>
        </w:rPr>
      </w:pPr>
      <w:r w:rsidRPr="00EE0F8A">
        <w:rPr>
          <w:rFonts w:asciiTheme="majorBidi" w:hAnsiTheme="majorBidi" w:cstheme="majorBidi"/>
          <w:lang w:val="pt-BR"/>
        </w:rPr>
        <w:lastRenderedPageBreak/>
        <w:t>E</w:t>
      </w:r>
      <w:r w:rsidRPr="00EE0F8A">
        <w:rPr>
          <w:rFonts w:asciiTheme="majorBidi" w:hAnsiTheme="majorBidi" w:cstheme="majorBidi"/>
          <w:vertAlign w:val="subscript"/>
          <w:lang w:val="pt-BR"/>
        </w:rPr>
        <w:t>A</w:t>
      </w:r>
      <w:r w:rsidRPr="00EE0F8A">
        <w:rPr>
          <w:rFonts w:asciiTheme="majorBidi" w:hAnsiTheme="majorBidi" w:cstheme="majorBidi"/>
          <w:lang w:val="pt-BR"/>
        </w:rPr>
        <w:t>(Al) &lt; E</w:t>
      </w:r>
      <w:r w:rsidRPr="00EE0F8A">
        <w:rPr>
          <w:rFonts w:asciiTheme="majorBidi" w:hAnsiTheme="majorBidi" w:cstheme="majorBidi"/>
          <w:vertAlign w:val="subscript"/>
          <w:lang w:val="pt-BR"/>
        </w:rPr>
        <w:t>A</w:t>
      </w:r>
      <w:r w:rsidRPr="00EE0F8A">
        <w:rPr>
          <w:rFonts w:asciiTheme="majorBidi" w:hAnsiTheme="majorBidi" w:cstheme="majorBidi"/>
          <w:lang w:val="pt-BR"/>
        </w:rPr>
        <w:t>(Si) &lt; E</w:t>
      </w:r>
      <w:r w:rsidRPr="00EE0F8A">
        <w:rPr>
          <w:rFonts w:asciiTheme="majorBidi" w:hAnsiTheme="majorBidi" w:cstheme="majorBidi"/>
          <w:vertAlign w:val="subscript"/>
          <w:lang w:val="pt-BR"/>
        </w:rPr>
        <w:t>A</w:t>
      </w:r>
      <w:r w:rsidRPr="00EE0F8A">
        <w:rPr>
          <w:rFonts w:asciiTheme="majorBidi" w:hAnsiTheme="majorBidi" w:cstheme="majorBidi"/>
          <w:lang w:val="pt-BR"/>
        </w:rPr>
        <w:t>(S) &lt; E</w:t>
      </w:r>
      <w:r w:rsidRPr="00EE0F8A">
        <w:rPr>
          <w:rFonts w:asciiTheme="majorBidi" w:hAnsiTheme="majorBidi" w:cstheme="majorBidi"/>
          <w:vertAlign w:val="subscript"/>
          <w:lang w:val="pt-BR"/>
        </w:rPr>
        <w:t>A</w:t>
      </w:r>
      <w:r w:rsidRPr="00EE0F8A">
        <w:rPr>
          <w:rFonts w:asciiTheme="majorBidi" w:hAnsiTheme="majorBidi" w:cstheme="majorBidi"/>
          <w:lang w:val="pt-BR"/>
        </w:rPr>
        <w:t>(Cl)</w:t>
      </w:r>
    </w:p>
    <w:p w:rsidR="00071086" w:rsidRPr="00EE0F8A" w:rsidRDefault="00071086" w:rsidP="00071086">
      <w:pPr>
        <w:ind w:right="567"/>
        <w:jc w:val="left"/>
        <w:rPr>
          <w:rFonts w:asciiTheme="majorBidi" w:hAnsiTheme="majorBidi" w:cstheme="majorBidi"/>
          <w:rtl/>
        </w:rPr>
      </w:pPr>
      <w:r w:rsidRPr="00EE0F8A">
        <w:rPr>
          <w:rFonts w:asciiTheme="majorBidi" w:hAnsiTheme="majorBidi" w:cstheme="majorBidi"/>
          <w:rtl/>
          <w:lang w:val="pt-BR"/>
        </w:rPr>
        <w:t xml:space="preserve">ומכאן שהיסוד שהכי קל להוציא ממנו אלקטרון הוא </w:t>
      </w:r>
      <w:r w:rsidRPr="00EE0F8A">
        <w:rPr>
          <w:rFonts w:asciiTheme="majorBidi" w:hAnsiTheme="majorBidi" w:cstheme="majorBidi"/>
        </w:rPr>
        <w:t>Al</w:t>
      </w:r>
      <w:r w:rsidRPr="00EE0F8A">
        <w:rPr>
          <w:rFonts w:asciiTheme="majorBidi" w:hAnsiTheme="majorBidi" w:cstheme="majorBidi"/>
          <w:rtl/>
        </w:rPr>
        <w:t xml:space="preserve">, והיסוד שהכי "רוצה" לקבל אלקטרון נוסף הוא ה- </w:t>
      </w:r>
      <w:r w:rsidRPr="00EE0F8A">
        <w:rPr>
          <w:rFonts w:asciiTheme="majorBidi" w:hAnsiTheme="majorBidi" w:cstheme="majorBidi"/>
        </w:rPr>
        <w:t>Cl</w:t>
      </w:r>
      <w:r w:rsidRPr="00EE0F8A">
        <w:rPr>
          <w:rFonts w:asciiTheme="majorBidi" w:hAnsiTheme="majorBidi" w:cstheme="majorBidi"/>
          <w:rtl/>
        </w:rPr>
        <w:t>.</w:t>
      </w:r>
    </w:p>
    <w:p w:rsidR="00071086" w:rsidRPr="00EE0F8A" w:rsidRDefault="00071086" w:rsidP="00071086">
      <w:pPr>
        <w:ind w:firstLine="26"/>
        <w:rPr>
          <w:rFonts w:asciiTheme="majorBidi" w:hAnsiTheme="majorBidi" w:cstheme="majorBidi"/>
          <w:rtl/>
        </w:rPr>
      </w:pPr>
      <w:r w:rsidRPr="00EE0F8A">
        <w:rPr>
          <w:rFonts w:asciiTheme="majorBidi" w:hAnsiTheme="majorBidi" w:cstheme="majorBidi"/>
          <w:rtl/>
        </w:rPr>
        <w:t>ד</w:t>
      </w:r>
      <w:r w:rsidRPr="00EE0F8A">
        <w:rPr>
          <w:rFonts w:asciiTheme="majorBidi" w:hAnsiTheme="majorBidi" w:cstheme="majorBidi"/>
          <w:rtl/>
          <w:lang w:val="pt-BR"/>
        </w:rPr>
        <w:t xml:space="preserve">. נתון ששלושת היסודות הם בעלי מספרים אטומיים עוקבים, </w:t>
      </w:r>
    </w:p>
    <w:p w:rsidR="00071086" w:rsidRPr="00EE0F8A" w:rsidRDefault="00071086" w:rsidP="00071086">
      <w:pPr>
        <w:ind w:right="567"/>
        <w:rPr>
          <w:rFonts w:asciiTheme="majorBidi" w:hAnsiTheme="majorBidi" w:cstheme="majorBidi"/>
          <w:rtl/>
          <w:lang w:val="pt-BR"/>
        </w:rPr>
      </w:pPr>
      <w:r w:rsidRPr="00EE0F8A">
        <w:rPr>
          <w:rFonts w:asciiTheme="majorBidi" w:hAnsiTheme="majorBidi" w:cstheme="majorBidi"/>
          <w:lang w:val="pt-BR"/>
        </w:rPr>
        <w:t>B</w:t>
      </w:r>
      <w:r w:rsidRPr="00EE0F8A">
        <w:rPr>
          <w:rFonts w:asciiTheme="majorBidi" w:hAnsiTheme="majorBidi" w:cstheme="majorBidi"/>
          <w:rtl/>
          <w:lang w:val="pt-BR"/>
        </w:rPr>
        <w:t xml:space="preserve"> הוא גז אציל ו- </w:t>
      </w:r>
      <w:r w:rsidRPr="00EE0F8A">
        <w:rPr>
          <w:rFonts w:asciiTheme="majorBidi" w:hAnsiTheme="majorBidi" w:cstheme="majorBidi"/>
          <w:lang w:val="pt-BR"/>
        </w:rPr>
        <w:t>A</w:t>
      </w:r>
      <w:r w:rsidRPr="00EE0F8A">
        <w:rPr>
          <w:rFonts w:asciiTheme="majorBidi" w:hAnsiTheme="majorBidi" w:cstheme="majorBidi"/>
          <w:rtl/>
          <w:lang w:val="pt-BR"/>
        </w:rPr>
        <w:t>,</w:t>
      </w:r>
      <w:r w:rsidRPr="00EE0F8A">
        <w:rPr>
          <w:rFonts w:asciiTheme="majorBidi" w:hAnsiTheme="majorBidi" w:cstheme="majorBidi"/>
          <w:lang w:val="pt-BR"/>
        </w:rPr>
        <w:t>C</w:t>
      </w:r>
      <w:r w:rsidRPr="00EE0F8A">
        <w:rPr>
          <w:rFonts w:asciiTheme="majorBidi" w:hAnsiTheme="majorBidi" w:cstheme="majorBidi"/>
          <w:rtl/>
          <w:lang w:val="pt-BR"/>
        </w:rPr>
        <w:t xml:space="preserve"> הן אל-מתכות. מכאן שאלו שלושה יסודות שנמצאים באותה השורה, ו- </w:t>
      </w:r>
      <w:r w:rsidRPr="00EE0F8A">
        <w:rPr>
          <w:rFonts w:asciiTheme="majorBidi" w:eastAsia="Times New Roman" w:hAnsiTheme="majorBidi" w:cstheme="majorBidi"/>
          <w:lang w:val="pt-BR"/>
        </w:rPr>
        <w:t>A</w:t>
      </w:r>
      <w:r w:rsidRPr="00EE0F8A">
        <w:rPr>
          <w:rFonts w:asciiTheme="majorBidi" w:hAnsiTheme="majorBidi" w:cstheme="majorBidi"/>
          <w:rtl/>
          <w:lang w:val="pt-BR"/>
        </w:rPr>
        <w:t>,</w:t>
      </w:r>
      <w:r w:rsidRPr="00EE0F8A">
        <w:rPr>
          <w:rFonts w:asciiTheme="majorBidi" w:eastAsia="Times New Roman" w:hAnsiTheme="majorBidi" w:cstheme="majorBidi"/>
          <w:lang w:val="pt-BR"/>
        </w:rPr>
        <w:t>C</w:t>
      </w:r>
      <w:r w:rsidRPr="00EE0F8A">
        <w:rPr>
          <w:rFonts w:asciiTheme="majorBidi" w:hAnsiTheme="majorBidi" w:cstheme="majorBidi"/>
          <w:rtl/>
          <w:lang w:val="pt-BR"/>
        </w:rPr>
        <w:t xml:space="preserve"> ממוקמים בטור של ההלוגנים (הטור של </w:t>
      </w:r>
      <w:r w:rsidRPr="00EE0F8A">
        <w:rPr>
          <w:rFonts w:asciiTheme="majorBidi" w:eastAsia="Times New Roman" w:hAnsiTheme="majorBidi" w:cstheme="majorBidi"/>
          <w:lang w:val="pt-BR"/>
        </w:rPr>
        <w:t>F</w:t>
      </w:r>
      <w:r w:rsidRPr="00EE0F8A">
        <w:rPr>
          <w:rFonts w:asciiTheme="majorBidi" w:hAnsiTheme="majorBidi" w:cstheme="majorBidi"/>
          <w:rtl/>
          <w:lang w:val="pt-BR"/>
        </w:rPr>
        <w:t xml:space="preserve">) ובטור של החמצן. </w:t>
      </w:r>
    </w:p>
    <w:p w:rsidR="00071086" w:rsidRPr="00EE0F8A" w:rsidRDefault="00071086" w:rsidP="00071086">
      <w:pPr>
        <w:ind w:right="567"/>
        <w:rPr>
          <w:rFonts w:asciiTheme="majorBidi" w:hAnsiTheme="majorBidi" w:cstheme="majorBidi"/>
          <w:rtl/>
        </w:rPr>
      </w:pPr>
      <w:r w:rsidRPr="00EE0F8A">
        <w:rPr>
          <w:rFonts w:asciiTheme="majorBidi" w:hAnsiTheme="majorBidi" w:cstheme="majorBidi"/>
          <w:rtl/>
          <w:lang w:val="pt-BR"/>
        </w:rPr>
        <w:t xml:space="preserve">נתון ש- </w:t>
      </w:r>
      <w:r w:rsidRPr="00EE0F8A">
        <w:rPr>
          <w:rFonts w:asciiTheme="majorBidi" w:hAnsiTheme="majorBidi" w:cstheme="majorBidi"/>
          <w:lang w:val="pt-BR"/>
        </w:rPr>
        <w:t>C</w:t>
      </w:r>
      <w:r w:rsidRPr="00EE0F8A">
        <w:rPr>
          <w:rFonts w:asciiTheme="majorBidi" w:hAnsiTheme="majorBidi" w:cstheme="majorBidi"/>
          <w:rtl/>
          <w:lang w:val="pt-BR"/>
        </w:rPr>
        <w:t xml:space="preserve"> הוא בעל אנרגיית היוניזציה הגבוהה בקבוצה (בטור)  אליה הוא שייך ולכן ניתן להסיק שהוא העליון בטור, כלומר הוא בשורה השניה של הטבלה (בעל רמה עליונה מאוכלסת </w:t>
      </w:r>
      <w:r w:rsidRPr="00EE0F8A">
        <w:rPr>
          <w:rFonts w:asciiTheme="majorBidi" w:hAnsiTheme="majorBidi" w:cstheme="majorBidi"/>
        </w:rPr>
        <w:t>n=2</w:t>
      </w:r>
      <w:r w:rsidRPr="00EE0F8A">
        <w:rPr>
          <w:rFonts w:asciiTheme="majorBidi" w:hAnsiTheme="majorBidi" w:cstheme="majorBidi"/>
          <w:rtl/>
        </w:rPr>
        <w:t xml:space="preserve">). </w:t>
      </w:r>
    </w:p>
    <w:p w:rsidR="00071086" w:rsidRPr="00EE0F8A" w:rsidRDefault="00071086" w:rsidP="00071086">
      <w:pPr>
        <w:ind w:right="567"/>
        <w:rPr>
          <w:rFonts w:asciiTheme="majorBidi" w:hAnsiTheme="majorBidi" w:cstheme="majorBidi"/>
          <w:rtl/>
        </w:rPr>
      </w:pPr>
      <w:r w:rsidRPr="00EE0F8A">
        <w:rPr>
          <w:rFonts w:asciiTheme="majorBidi" w:hAnsiTheme="majorBidi" w:cstheme="majorBidi"/>
          <w:rtl/>
        </w:rPr>
        <w:t>נתון של-</w:t>
      </w:r>
      <w:r w:rsidRPr="00EE0F8A">
        <w:rPr>
          <w:rFonts w:asciiTheme="majorBidi" w:hAnsiTheme="majorBidi" w:cstheme="majorBidi"/>
        </w:rPr>
        <w:t>C</w:t>
      </w:r>
      <w:r w:rsidRPr="00EE0F8A">
        <w:rPr>
          <w:rFonts w:asciiTheme="majorBidi" w:hAnsiTheme="majorBidi" w:cstheme="majorBidi"/>
          <w:rtl/>
        </w:rPr>
        <w:t xml:space="preserve"> אנרגיית יוניזציה גבוהה משל </w:t>
      </w:r>
      <w:r w:rsidRPr="00EE0F8A">
        <w:rPr>
          <w:rFonts w:asciiTheme="majorBidi" w:hAnsiTheme="majorBidi" w:cstheme="majorBidi"/>
        </w:rPr>
        <w:t>A</w:t>
      </w:r>
      <w:r w:rsidRPr="00EE0F8A">
        <w:rPr>
          <w:rFonts w:asciiTheme="majorBidi" w:hAnsiTheme="majorBidi" w:cstheme="majorBidi"/>
          <w:rtl/>
        </w:rPr>
        <w:t xml:space="preserve">, ומכך ניתן להסיק של- </w:t>
      </w:r>
      <w:r w:rsidRPr="00EE0F8A">
        <w:rPr>
          <w:rFonts w:asciiTheme="majorBidi" w:hAnsiTheme="majorBidi" w:cstheme="majorBidi"/>
        </w:rPr>
        <w:t>C</w:t>
      </w:r>
      <w:r w:rsidRPr="00EE0F8A">
        <w:rPr>
          <w:rFonts w:asciiTheme="majorBidi" w:hAnsiTheme="majorBidi" w:cstheme="majorBidi"/>
          <w:rtl/>
        </w:rPr>
        <w:t xml:space="preserve"> יש מספר אטומי (ולכן גם מטען אפקטיבי) גבוה יותר משל </w:t>
      </w:r>
      <w:r w:rsidRPr="00EE0F8A">
        <w:rPr>
          <w:rFonts w:asciiTheme="majorBidi" w:hAnsiTheme="majorBidi" w:cstheme="majorBidi"/>
        </w:rPr>
        <w:t>A</w:t>
      </w:r>
      <w:r w:rsidRPr="00EE0F8A">
        <w:rPr>
          <w:rFonts w:asciiTheme="majorBidi" w:hAnsiTheme="majorBidi" w:cstheme="majorBidi"/>
          <w:rtl/>
        </w:rPr>
        <w:t xml:space="preserve">. מכאן ש- </w:t>
      </w:r>
      <w:r w:rsidRPr="00EE0F8A">
        <w:rPr>
          <w:rFonts w:asciiTheme="majorBidi" w:hAnsiTheme="majorBidi" w:cstheme="majorBidi"/>
        </w:rPr>
        <w:t>C</w:t>
      </w:r>
      <w:r w:rsidRPr="00EE0F8A">
        <w:rPr>
          <w:rFonts w:asciiTheme="majorBidi" w:hAnsiTheme="majorBidi" w:cstheme="majorBidi"/>
          <w:rtl/>
        </w:rPr>
        <w:t xml:space="preserve"> הוא בטור השביעי ו-</w:t>
      </w:r>
      <w:r w:rsidRPr="00EE0F8A">
        <w:rPr>
          <w:rFonts w:asciiTheme="majorBidi" w:hAnsiTheme="majorBidi" w:cstheme="majorBidi"/>
        </w:rPr>
        <w:t>A</w:t>
      </w:r>
      <w:r w:rsidRPr="00EE0F8A">
        <w:rPr>
          <w:rFonts w:asciiTheme="majorBidi" w:hAnsiTheme="majorBidi" w:cstheme="majorBidi"/>
          <w:rtl/>
        </w:rPr>
        <w:t xml:space="preserve"> בטור השישי. והיסודות הם: </w:t>
      </w:r>
    </w:p>
    <w:p w:rsidR="00071086" w:rsidRPr="00EE0F8A" w:rsidRDefault="00071086" w:rsidP="00071086">
      <w:pPr>
        <w:ind w:right="567"/>
        <w:rPr>
          <w:rFonts w:asciiTheme="majorBidi" w:hAnsiTheme="majorBidi" w:cstheme="majorBidi"/>
        </w:rPr>
      </w:pPr>
      <w:r w:rsidRPr="00EE0F8A">
        <w:rPr>
          <w:rFonts w:asciiTheme="majorBidi" w:hAnsiTheme="majorBidi" w:cstheme="majorBidi"/>
        </w:rPr>
        <w:t>A = O  ,  B = Ne , C = F</w:t>
      </w:r>
    </w:p>
    <w:p w:rsidR="00071086" w:rsidRPr="00EE0F8A" w:rsidRDefault="00071086" w:rsidP="00071086">
      <w:pPr>
        <w:jc w:val="left"/>
        <w:rPr>
          <w:rFonts w:asciiTheme="majorBidi" w:hAnsiTheme="majorBidi" w:cstheme="majorBidi"/>
          <w:rtl/>
        </w:rPr>
      </w:pPr>
      <w:r w:rsidRPr="00EE0F8A">
        <w:rPr>
          <w:rFonts w:asciiTheme="majorBidi" w:hAnsiTheme="majorBidi" w:cstheme="majorBidi"/>
          <w:rtl/>
        </w:rPr>
        <w:t xml:space="preserve">ה.   כיוון שחמצן, פחמן וחנקן הם יסודות מאותה השורה, היינו מצפים שככל שהמספר האטומי יגדל, אנרגיית היוניזציה תלך ותגדל ולכן נקבל:  </w:t>
      </w:r>
      <w:r w:rsidRPr="00EE0F8A">
        <w:rPr>
          <w:rFonts w:asciiTheme="majorBidi" w:hAnsiTheme="majorBidi" w:cstheme="majorBidi"/>
        </w:rPr>
        <w:t>E</w:t>
      </w:r>
      <w:r w:rsidRPr="00EE0F8A">
        <w:rPr>
          <w:rFonts w:asciiTheme="majorBidi" w:hAnsiTheme="majorBidi" w:cstheme="majorBidi"/>
          <w:vertAlign w:val="subscript"/>
        </w:rPr>
        <w:t>I</w:t>
      </w:r>
      <w:r w:rsidRPr="00EE0F8A">
        <w:rPr>
          <w:rFonts w:asciiTheme="majorBidi" w:hAnsiTheme="majorBidi" w:cstheme="majorBidi"/>
        </w:rPr>
        <w:t xml:space="preserve"> (C) &lt; E</w:t>
      </w:r>
      <w:r w:rsidRPr="00EE0F8A">
        <w:rPr>
          <w:rFonts w:asciiTheme="majorBidi" w:hAnsiTheme="majorBidi" w:cstheme="majorBidi"/>
          <w:vertAlign w:val="subscript"/>
        </w:rPr>
        <w:t>I</w:t>
      </w:r>
      <w:r w:rsidRPr="00EE0F8A">
        <w:rPr>
          <w:rFonts w:asciiTheme="majorBidi" w:hAnsiTheme="majorBidi" w:cstheme="majorBidi"/>
        </w:rPr>
        <w:t xml:space="preserve"> (N) &lt; E</w:t>
      </w:r>
      <w:r w:rsidRPr="00EE0F8A">
        <w:rPr>
          <w:rFonts w:asciiTheme="majorBidi" w:hAnsiTheme="majorBidi" w:cstheme="majorBidi"/>
          <w:vertAlign w:val="subscript"/>
        </w:rPr>
        <w:t>I</w:t>
      </w:r>
      <w:r w:rsidRPr="00EE0F8A">
        <w:rPr>
          <w:rFonts w:asciiTheme="majorBidi" w:hAnsiTheme="majorBidi" w:cstheme="majorBidi"/>
        </w:rPr>
        <w:t xml:space="preserve"> (O)</w:t>
      </w:r>
    </w:p>
    <w:p w:rsidR="00071086" w:rsidRPr="00EE0F8A" w:rsidRDefault="00071086" w:rsidP="00071086">
      <w:pPr>
        <w:rPr>
          <w:rFonts w:asciiTheme="majorBidi" w:hAnsiTheme="majorBidi" w:cstheme="majorBidi"/>
          <w:rtl/>
        </w:rPr>
      </w:pPr>
      <w:r w:rsidRPr="00EE0F8A">
        <w:rPr>
          <w:rFonts w:asciiTheme="majorBidi" w:hAnsiTheme="majorBidi" w:cstheme="majorBidi"/>
          <w:rtl/>
        </w:rPr>
        <w:t xml:space="preserve">לפי הנתונים סדר אנרגיית היוניזציה הוא: </w:t>
      </w:r>
      <w:r w:rsidRPr="00EE0F8A">
        <w:rPr>
          <w:rFonts w:asciiTheme="majorBidi" w:eastAsia="Times New Roman" w:hAnsiTheme="majorBidi" w:cstheme="majorBidi"/>
        </w:rPr>
        <w:t xml:space="preserve"> E</w:t>
      </w:r>
      <w:r w:rsidRPr="00EE0F8A">
        <w:rPr>
          <w:rFonts w:asciiTheme="majorBidi" w:eastAsia="Times New Roman" w:hAnsiTheme="majorBidi" w:cstheme="majorBidi"/>
          <w:vertAlign w:val="subscript"/>
        </w:rPr>
        <w:t>I</w:t>
      </w:r>
      <w:r w:rsidRPr="00EE0F8A">
        <w:rPr>
          <w:rFonts w:asciiTheme="majorBidi" w:hAnsiTheme="majorBidi" w:cstheme="majorBidi"/>
        </w:rPr>
        <w:t xml:space="preserve"> (C) &lt;</w:t>
      </w:r>
      <w:r w:rsidRPr="00EE0F8A">
        <w:rPr>
          <w:rFonts w:asciiTheme="majorBidi" w:eastAsia="Times New Roman" w:hAnsiTheme="majorBidi" w:cstheme="majorBidi"/>
        </w:rPr>
        <w:t>E</w:t>
      </w:r>
      <w:r w:rsidRPr="00EE0F8A">
        <w:rPr>
          <w:rFonts w:asciiTheme="majorBidi" w:eastAsia="Times New Roman" w:hAnsiTheme="majorBidi" w:cstheme="majorBidi"/>
          <w:vertAlign w:val="subscript"/>
        </w:rPr>
        <w:t>I</w:t>
      </w:r>
      <w:r w:rsidRPr="00EE0F8A">
        <w:rPr>
          <w:rFonts w:asciiTheme="majorBidi" w:hAnsiTheme="majorBidi" w:cstheme="majorBidi"/>
        </w:rPr>
        <w:t xml:space="preserve"> (</w:t>
      </w:r>
      <w:r w:rsidRPr="00EE0F8A">
        <w:rPr>
          <w:rFonts w:asciiTheme="majorBidi" w:eastAsia="Times New Roman" w:hAnsiTheme="majorBidi" w:cstheme="majorBidi"/>
        </w:rPr>
        <w:t>O</w:t>
      </w:r>
      <w:r w:rsidRPr="00EE0F8A">
        <w:rPr>
          <w:rFonts w:asciiTheme="majorBidi" w:hAnsiTheme="majorBidi" w:cstheme="majorBidi"/>
        </w:rPr>
        <w:t>) &lt;</w:t>
      </w:r>
      <w:r w:rsidRPr="00EE0F8A">
        <w:rPr>
          <w:rFonts w:asciiTheme="majorBidi" w:eastAsia="Times New Roman" w:hAnsiTheme="majorBidi" w:cstheme="majorBidi"/>
        </w:rPr>
        <w:t>E</w:t>
      </w:r>
      <w:r w:rsidRPr="00EE0F8A">
        <w:rPr>
          <w:rFonts w:asciiTheme="majorBidi" w:eastAsia="Times New Roman" w:hAnsiTheme="majorBidi" w:cstheme="majorBidi"/>
          <w:vertAlign w:val="subscript"/>
        </w:rPr>
        <w:t>I</w:t>
      </w:r>
      <w:r w:rsidRPr="00EE0F8A">
        <w:rPr>
          <w:rFonts w:asciiTheme="majorBidi" w:hAnsiTheme="majorBidi" w:cstheme="majorBidi"/>
        </w:rPr>
        <w:t xml:space="preserve"> (</w:t>
      </w:r>
      <w:r w:rsidRPr="00EE0F8A">
        <w:rPr>
          <w:rFonts w:asciiTheme="majorBidi" w:eastAsia="Times New Roman" w:hAnsiTheme="majorBidi" w:cstheme="majorBidi"/>
        </w:rPr>
        <w:t>N</w:t>
      </w:r>
      <w:r w:rsidRPr="00EE0F8A">
        <w:rPr>
          <w:rFonts w:asciiTheme="majorBidi" w:hAnsiTheme="majorBidi" w:cstheme="majorBidi"/>
        </w:rPr>
        <w:t>)</w:t>
      </w:r>
      <w:r w:rsidRPr="00EE0F8A">
        <w:rPr>
          <w:rFonts w:asciiTheme="majorBidi" w:hAnsiTheme="majorBidi" w:cstheme="majorBidi"/>
          <w:rtl/>
        </w:rPr>
        <w:t xml:space="preserve"> , בניגוד לצפוי.</w:t>
      </w:r>
    </w:p>
    <w:p w:rsidR="00071086" w:rsidRPr="00EE0F8A" w:rsidRDefault="00071086" w:rsidP="00071086">
      <w:pPr>
        <w:ind w:firstLine="26"/>
        <w:rPr>
          <w:rFonts w:asciiTheme="majorBidi" w:hAnsiTheme="majorBidi" w:cstheme="majorBidi"/>
          <w:rtl/>
        </w:rPr>
      </w:pPr>
      <w:r w:rsidRPr="00EE0F8A">
        <w:rPr>
          <w:rFonts w:asciiTheme="majorBidi" w:hAnsiTheme="majorBidi" w:cstheme="majorBidi"/>
          <w:rtl/>
        </w:rPr>
        <w:t>הסיבה לכך נעוצה בקונפיגורציה האלקטרונית של היסודות:</w:t>
      </w:r>
    </w:p>
    <w:p w:rsidR="00071086" w:rsidRPr="00EE0F8A" w:rsidRDefault="003C00A8" w:rsidP="00071086">
      <w:pPr>
        <w:bidi w:val="0"/>
        <w:rPr>
          <w:rFonts w:asciiTheme="majorBidi" w:hAnsiTheme="majorBidi" w:cstheme="majorBidi"/>
          <w:lang w:val="pt-BR"/>
        </w:rPr>
      </w:pPr>
      <w:r>
        <w:rPr>
          <w:rFonts w:asciiTheme="majorBidi" w:hAnsiTheme="majorBidi" w:cstheme="majorBidi"/>
          <w:noProof/>
        </w:rPr>
        <mc:AlternateContent>
          <mc:Choice Requires="wps">
            <w:drawing>
              <wp:anchor distT="0" distB="0" distL="114300" distR="114300" simplePos="0" relativeHeight="251663360" behindDoc="0" locked="0" layoutInCell="1" allowOverlap="1">
                <wp:simplePos x="0" y="0"/>
                <wp:positionH relativeFrom="page">
                  <wp:posOffset>3063240</wp:posOffset>
                </wp:positionH>
                <wp:positionV relativeFrom="paragraph">
                  <wp:posOffset>215900</wp:posOffset>
                </wp:positionV>
                <wp:extent cx="3566160" cy="356870"/>
                <wp:effectExtent l="0" t="0" r="0" b="508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356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1086" w:rsidRDefault="00071086" w:rsidP="00071086">
                            <w:pPr>
                              <w:rPr>
                                <w:rFonts w:cs="David"/>
                                <w:b/>
                                <w:bCs/>
                                <w:rtl/>
                              </w:rPr>
                            </w:pPr>
                            <w:r>
                              <w:rPr>
                                <w:rFonts w:cs="David"/>
                                <w:b/>
                                <w:bCs/>
                                <w:rtl/>
                              </w:rPr>
                              <w:t xml:space="preserve">רמה </w:t>
                            </w:r>
                            <w:r>
                              <w:rPr>
                                <w:rFonts w:cs="David"/>
                                <w:b/>
                                <w:bCs/>
                              </w:rPr>
                              <w:t>p</w:t>
                            </w:r>
                            <w:r>
                              <w:rPr>
                                <w:rFonts w:cs="David"/>
                                <w:b/>
                                <w:bCs/>
                                <w:rtl/>
                              </w:rPr>
                              <w:t xml:space="preserve"> חצי מלאה מצב יציב ולכן קשה יותר להוציא אלקטרון.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1.2pt;margin-top:17pt;width:280.8pt;height:28.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" stroked="f">
                <v:textbox>
                  <w:txbxContent>
                    <w:p w:rsidR="00071086" w:rsidRDefault="00071086" w:rsidP="00071086">
                      <w:pPr>
                        <w:rPr>
                          <w:rFonts w:cs="David"/>
                          <w:b/>
                          <w:bCs/>
                          <w:rtl/>
                        </w:rPr>
                      </w:pPr>
                      <w:r>
                        <w:rPr>
                          <w:rFonts w:cs="David"/>
                          <w:b/>
                          <w:bCs/>
                          <w:rtl/>
                        </w:rPr>
                        <w:t xml:space="preserve">רמה </w:t>
                      </w:r>
                      <w:r>
                        <w:rPr>
                          <w:rFonts w:cs="David"/>
                          <w:b/>
                          <w:bCs/>
                        </w:rPr>
                        <w:t>p</w:t>
                      </w:r>
                      <w:r>
                        <w:rPr>
                          <w:rFonts w:cs="David"/>
                          <w:b/>
                          <w:bCs/>
                          <w:rtl/>
                        </w:rPr>
                        <w:t xml:space="preserve"> חצי מלאה מצב יציב ולכן קשה יותר להוציא אלקטרון.</w:t>
                      </w:r>
                    </w:p>
                  </w:txbxContent>
                </v:textbox>
                <w10:wrap anchorx="page"/>
              </v:shape>
            </w:pict>
          </mc:Fallback>
        </mc:AlternateContent>
      </w:r>
      <w:r w:rsidR="00071086" w:rsidRPr="00EE0F8A">
        <w:rPr>
          <w:rFonts w:asciiTheme="majorBidi" w:hAnsiTheme="majorBidi" w:cstheme="majorBidi"/>
          <w:lang w:val="pt-BR"/>
        </w:rPr>
        <w:t>C (z=6):  1s</w:t>
      </w:r>
      <w:r w:rsidR="00071086" w:rsidRPr="00EE0F8A">
        <w:rPr>
          <w:rFonts w:asciiTheme="majorBidi" w:hAnsiTheme="majorBidi" w:cstheme="majorBidi"/>
          <w:vertAlign w:val="superscript"/>
          <w:lang w:val="pt-BR"/>
        </w:rPr>
        <w:t xml:space="preserve">2 </w:t>
      </w:r>
      <w:r w:rsidR="00071086" w:rsidRPr="00EE0F8A">
        <w:rPr>
          <w:rFonts w:asciiTheme="majorBidi" w:hAnsiTheme="majorBidi" w:cstheme="majorBidi"/>
          <w:lang w:val="pt-BR"/>
        </w:rPr>
        <w:t>2s</w:t>
      </w:r>
      <w:r w:rsidR="00071086" w:rsidRPr="00EE0F8A">
        <w:rPr>
          <w:rFonts w:asciiTheme="majorBidi" w:hAnsiTheme="majorBidi" w:cstheme="majorBidi"/>
          <w:vertAlign w:val="superscript"/>
          <w:lang w:val="pt-BR"/>
        </w:rPr>
        <w:t>2</w:t>
      </w:r>
      <w:r w:rsidR="00071086" w:rsidRPr="00EE0F8A">
        <w:rPr>
          <w:rFonts w:asciiTheme="majorBidi" w:hAnsiTheme="majorBidi" w:cstheme="majorBidi"/>
          <w:lang w:val="pt-BR"/>
        </w:rPr>
        <w:t xml:space="preserve">  2p</w:t>
      </w:r>
      <w:r w:rsidR="00071086" w:rsidRPr="00EE0F8A">
        <w:rPr>
          <w:rFonts w:asciiTheme="majorBidi" w:hAnsiTheme="majorBidi" w:cstheme="majorBidi"/>
          <w:vertAlign w:val="superscript"/>
          <w:lang w:val="pt-BR"/>
        </w:rPr>
        <w:t xml:space="preserve">2 </w:t>
      </w:r>
    </w:p>
    <w:p w:rsidR="00071086" w:rsidRPr="00EE0F8A" w:rsidRDefault="003C00A8" w:rsidP="00071086">
      <w:pPr>
        <w:bidi w:val="0"/>
        <w:rPr>
          <w:rFonts w:asciiTheme="majorBidi" w:hAnsiTheme="majorBidi" w:cstheme="majorBidi"/>
          <w:lang w:val="pt-BR"/>
        </w:rPr>
      </w:pPr>
      <w:r>
        <w:rPr>
          <w:rFonts w:asciiTheme="majorBidi" w:hAnsiTheme="majorBidi" w:cstheme="majorBidi"/>
          <w:noProof/>
        </w:rPr>
        <mc:AlternateContent>
          <mc:Choice Requires="wps">
            <w:drawing>
              <wp:anchor distT="4294967295" distB="4294967295" distL="114300" distR="114300" simplePos="0" relativeHeight="251662336" behindDoc="0" locked="0" layoutInCell="1" allowOverlap="1">
                <wp:simplePos x="0" y="0"/>
                <wp:positionH relativeFrom="page">
                  <wp:posOffset>1143000</wp:posOffset>
                </wp:positionH>
                <wp:positionV relativeFrom="paragraph">
                  <wp:posOffset>85724</wp:posOffset>
                </wp:positionV>
                <wp:extent cx="269240" cy="0"/>
                <wp:effectExtent l="0" t="76200" r="16510" b="952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2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z-index:2516623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90pt,6.75pt" to="111.2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">
                <v:stroke endarrow="block"/>
                <w10:wrap anchorx="page"/>
              </v:line>
            </w:pict>
          </mc:Fallback>
        </mc:AlternateContent>
      </w:r>
      <w:r w:rsidR="00071086" w:rsidRPr="00EE0F8A">
        <w:rPr>
          <w:rFonts w:asciiTheme="majorBidi" w:hAnsiTheme="majorBidi" w:cstheme="majorBidi"/>
          <w:lang w:val="pt-BR"/>
        </w:rPr>
        <w:t>N (z=7):  1s</w:t>
      </w:r>
      <w:r w:rsidR="00071086" w:rsidRPr="00EE0F8A">
        <w:rPr>
          <w:rFonts w:asciiTheme="majorBidi" w:hAnsiTheme="majorBidi" w:cstheme="majorBidi"/>
          <w:vertAlign w:val="superscript"/>
          <w:lang w:val="pt-BR"/>
        </w:rPr>
        <w:t xml:space="preserve">2 </w:t>
      </w:r>
      <w:r w:rsidR="00071086" w:rsidRPr="00EE0F8A">
        <w:rPr>
          <w:rFonts w:asciiTheme="majorBidi" w:hAnsiTheme="majorBidi" w:cstheme="majorBidi"/>
          <w:lang w:val="pt-BR"/>
        </w:rPr>
        <w:t>2s</w:t>
      </w:r>
      <w:r w:rsidR="00071086" w:rsidRPr="00EE0F8A">
        <w:rPr>
          <w:rFonts w:asciiTheme="majorBidi" w:hAnsiTheme="majorBidi" w:cstheme="majorBidi"/>
          <w:vertAlign w:val="superscript"/>
          <w:lang w:val="pt-BR"/>
        </w:rPr>
        <w:t>2</w:t>
      </w:r>
      <w:r w:rsidR="00071086" w:rsidRPr="00EE0F8A">
        <w:rPr>
          <w:rFonts w:asciiTheme="majorBidi" w:hAnsiTheme="majorBidi" w:cstheme="majorBidi"/>
          <w:lang w:val="pt-BR"/>
        </w:rPr>
        <w:t xml:space="preserve">  2p</w:t>
      </w:r>
      <w:r w:rsidR="00071086" w:rsidRPr="00EE0F8A">
        <w:rPr>
          <w:rFonts w:asciiTheme="majorBidi" w:hAnsiTheme="majorBidi" w:cstheme="majorBidi"/>
          <w:vertAlign w:val="superscript"/>
          <w:lang w:val="pt-BR"/>
        </w:rPr>
        <w:t xml:space="preserve">3 </w:t>
      </w:r>
    </w:p>
    <w:p w:rsidR="00071086" w:rsidRPr="00EE0F8A" w:rsidRDefault="00071086" w:rsidP="00071086">
      <w:pPr>
        <w:bidi w:val="0"/>
        <w:rPr>
          <w:rFonts w:asciiTheme="majorBidi" w:hAnsiTheme="majorBidi" w:cstheme="majorBidi"/>
          <w:rtl/>
        </w:rPr>
      </w:pPr>
      <w:r w:rsidRPr="00EE0F8A">
        <w:rPr>
          <w:rFonts w:asciiTheme="majorBidi" w:hAnsiTheme="majorBidi" w:cstheme="majorBidi"/>
          <w:lang w:val="pt-BR"/>
        </w:rPr>
        <w:t>O (z=8):  1s</w:t>
      </w:r>
      <w:r w:rsidRPr="00EE0F8A">
        <w:rPr>
          <w:rFonts w:asciiTheme="majorBidi" w:hAnsiTheme="majorBidi" w:cstheme="majorBidi"/>
          <w:vertAlign w:val="superscript"/>
          <w:lang w:val="pt-BR"/>
        </w:rPr>
        <w:t xml:space="preserve">2 </w:t>
      </w:r>
      <w:r w:rsidRPr="00EE0F8A">
        <w:rPr>
          <w:rFonts w:asciiTheme="majorBidi" w:hAnsiTheme="majorBidi" w:cstheme="majorBidi"/>
          <w:lang w:val="pt-BR"/>
        </w:rPr>
        <w:t>2s</w:t>
      </w:r>
      <w:r w:rsidRPr="00EE0F8A">
        <w:rPr>
          <w:rFonts w:asciiTheme="majorBidi" w:hAnsiTheme="majorBidi" w:cstheme="majorBidi"/>
          <w:vertAlign w:val="superscript"/>
          <w:lang w:val="pt-BR"/>
        </w:rPr>
        <w:t>2</w:t>
      </w:r>
      <w:r w:rsidRPr="00EE0F8A">
        <w:rPr>
          <w:rFonts w:asciiTheme="majorBidi" w:hAnsiTheme="majorBidi" w:cstheme="majorBidi"/>
          <w:lang w:val="pt-BR"/>
        </w:rPr>
        <w:t xml:space="preserve">  2p</w:t>
      </w:r>
      <w:r w:rsidRPr="00EE0F8A">
        <w:rPr>
          <w:rFonts w:asciiTheme="majorBidi" w:hAnsiTheme="majorBidi" w:cstheme="majorBidi"/>
          <w:vertAlign w:val="superscript"/>
          <w:lang w:val="pt-BR"/>
        </w:rPr>
        <w:t xml:space="preserve">4 </w:t>
      </w:r>
    </w:p>
    <w:p w:rsidR="00071086" w:rsidRPr="00EE0F8A" w:rsidRDefault="00071086" w:rsidP="00071086">
      <w:pPr>
        <w:jc w:val="left"/>
        <w:rPr>
          <w:rFonts w:asciiTheme="majorBidi" w:hAnsiTheme="majorBidi" w:cstheme="majorBidi"/>
          <w:vertAlign w:val="superscript"/>
          <w:rtl/>
        </w:rPr>
      </w:pPr>
      <w:r w:rsidRPr="00EE0F8A">
        <w:rPr>
          <w:rFonts w:asciiTheme="majorBidi" w:hAnsiTheme="majorBidi" w:cstheme="majorBidi"/>
          <w:rtl/>
        </w:rPr>
        <w:t xml:space="preserve">לחנקן יש תת קליפה חצי מלאה, וזהו מצב בעל יציבות מיוחדת. לכן קשה יותר להוציא אלקטרון מהחנקן מאשר לחמצן, עבורו אין מצב של תת קליפה חצי מלאה. </w:t>
      </w:r>
    </w:p>
    <w:p w:rsidR="00071086" w:rsidRPr="00EE0F8A" w:rsidRDefault="00071086" w:rsidP="00071086">
      <w:pPr>
        <w:ind w:left="-57" w:right="567"/>
        <w:rPr>
          <w:rFonts w:asciiTheme="majorBidi" w:hAnsiTheme="majorBidi" w:cstheme="majorBidi"/>
          <w:rtl/>
        </w:rPr>
      </w:pPr>
      <w:r w:rsidRPr="00EE0F8A">
        <w:rPr>
          <w:rFonts w:asciiTheme="majorBidi" w:hAnsiTheme="majorBidi" w:cstheme="majorBidi"/>
          <w:rtl/>
        </w:rPr>
        <w:t>ו.   הקונפיגורציה האלקטרונית של היסודות:</w:t>
      </w:r>
    </w:p>
    <w:p w:rsidR="00071086" w:rsidRPr="00EE0F8A" w:rsidRDefault="00071086" w:rsidP="00071086">
      <w:pPr>
        <w:jc w:val="right"/>
        <w:rPr>
          <w:rFonts w:asciiTheme="majorBidi" w:hAnsiTheme="majorBidi" w:cstheme="majorBidi"/>
          <w:vertAlign w:val="superscript"/>
          <w:lang w:val="pt-BR"/>
        </w:rPr>
      </w:pPr>
      <w:r w:rsidRPr="00EE0F8A">
        <w:rPr>
          <w:rFonts w:asciiTheme="majorBidi" w:hAnsiTheme="majorBidi" w:cstheme="majorBidi"/>
          <w:lang w:val="pt-BR"/>
        </w:rPr>
        <w:t>Cl (z=17): [Ne]3s</w:t>
      </w:r>
      <w:r w:rsidRPr="00EE0F8A">
        <w:rPr>
          <w:rFonts w:asciiTheme="majorBidi" w:hAnsiTheme="majorBidi" w:cstheme="majorBidi"/>
          <w:vertAlign w:val="superscript"/>
          <w:lang w:val="pt-BR"/>
        </w:rPr>
        <w:t>2</w:t>
      </w:r>
      <w:r w:rsidRPr="00EE0F8A">
        <w:rPr>
          <w:rFonts w:asciiTheme="majorBidi" w:hAnsiTheme="majorBidi" w:cstheme="majorBidi"/>
          <w:lang w:val="pt-BR"/>
        </w:rPr>
        <w:t>3p</w:t>
      </w:r>
      <w:r w:rsidRPr="00EE0F8A">
        <w:rPr>
          <w:rFonts w:asciiTheme="majorBidi" w:hAnsiTheme="majorBidi" w:cstheme="majorBidi"/>
          <w:vertAlign w:val="superscript"/>
          <w:lang w:val="pt-BR"/>
        </w:rPr>
        <w:t>5</w:t>
      </w:r>
    </w:p>
    <w:p w:rsidR="00071086" w:rsidRPr="00EE0F8A" w:rsidRDefault="00071086" w:rsidP="00071086">
      <w:pPr>
        <w:jc w:val="right"/>
        <w:rPr>
          <w:rFonts w:asciiTheme="majorBidi" w:hAnsiTheme="majorBidi" w:cstheme="majorBidi"/>
          <w:rtl/>
        </w:rPr>
      </w:pPr>
      <w:r w:rsidRPr="00EE0F8A">
        <w:rPr>
          <w:rFonts w:asciiTheme="majorBidi" w:hAnsiTheme="majorBidi" w:cstheme="majorBidi"/>
          <w:lang w:val="pt-BR"/>
        </w:rPr>
        <w:t>Ar (z=18): [Ne]3s</w:t>
      </w:r>
      <w:r w:rsidRPr="00EE0F8A">
        <w:rPr>
          <w:rFonts w:asciiTheme="majorBidi" w:hAnsiTheme="majorBidi" w:cstheme="majorBidi"/>
          <w:vertAlign w:val="superscript"/>
          <w:lang w:val="pt-BR"/>
        </w:rPr>
        <w:t>2</w:t>
      </w:r>
      <w:r w:rsidRPr="00EE0F8A">
        <w:rPr>
          <w:rFonts w:asciiTheme="majorBidi" w:hAnsiTheme="majorBidi" w:cstheme="majorBidi"/>
          <w:lang w:val="pt-BR"/>
        </w:rPr>
        <w:t>3p</w:t>
      </w:r>
      <w:r w:rsidRPr="00EE0F8A">
        <w:rPr>
          <w:rFonts w:asciiTheme="majorBidi" w:hAnsiTheme="majorBidi" w:cstheme="majorBidi"/>
          <w:vertAlign w:val="superscript"/>
          <w:lang w:val="pt-BR"/>
        </w:rPr>
        <w:t>6</w:t>
      </w:r>
      <w:r w:rsidRPr="00EE0F8A">
        <w:rPr>
          <w:rFonts w:asciiTheme="majorBidi" w:hAnsiTheme="majorBidi" w:cstheme="majorBidi"/>
          <w:lang w:val="pt-BR"/>
        </w:rPr>
        <w:t xml:space="preserve"> = [Ar]</w:t>
      </w:r>
    </w:p>
    <w:p w:rsidR="00071086" w:rsidRPr="00EE0F8A" w:rsidRDefault="00071086" w:rsidP="00071086">
      <w:pPr>
        <w:jc w:val="right"/>
        <w:rPr>
          <w:rFonts w:asciiTheme="majorBidi" w:hAnsiTheme="majorBidi" w:cstheme="majorBidi"/>
          <w:vertAlign w:val="superscript"/>
          <w:rtl/>
        </w:rPr>
      </w:pPr>
      <w:r w:rsidRPr="00EE0F8A">
        <w:rPr>
          <w:rFonts w:asciiTheme="majorBidi" w:hAnsiTheme="majorBidi" w:cstheme="majorBidi"/>
          <w:lang w:val="pt-BR"/>
        </w:rPr>
        <w:t>K (z=19): [Ar]4s</w:t>
      </w:r>
      <w:r w:rsidRPr="00EE0F8A">
        <w:rPr>
          <w:rFonts w:asciiTheme="majorBidi" w:hAnsiTheme="majorBidi" w:cstheme="majorBidi"/>
          <w:vertAlign w:val="superscript"/>
          <w:lang w:val="pt-BR"/>
        </w:rPr>
        <w:t>1</w:t>
      </w:r>
    </w:p>
    <w:p w:rsidR="00071086" w:rsidRPr="00EE0F8A" w:rsidRDefault="00071086" w:rsidP="00071086">
      <w:pPr>
        <w:ind w:left="-57" w:right="567"/>
        <w:jc w:val="left"/>
        <w:rPr>
          <w:rFonts w:asciiTheme="majorBidi" w:hAnsiTheme="majorBidi" w:cstheme="majorBidi"/>
          <w:rtl/>
        </w:rPr>
      </w:pPr>
      <w:r w:rsidRPr="00EE0F8A">
        <w:rPr>
          <w:rFonts w:asciiTheme="majorBidi" w:hAnsiTheme="majorBidi" w:cstheme="majorBidi"/>
          <w:rtl/>
        </w:rPr>
        <w:t xml:space="preserve">אנרגיית היוניזציה של ארגון גבוהה מזו של כלור בגלל שעבור יסודות באותה השורה, אנרגיית היוניזציה עולה עם העלייה במספר האטומי. בנוסף, לארגון יש קונפיגורציה של גז אציל שזהו מצב יציב. לאשלגן יש את אנרגיית היינון הכי נמוכה כי בו האלקטרון המוצא יהיה מרמה אנרגטית גבוהה יותר, בעלת מרחק גדול יותר מהגרעין.   </w:t>
      </w:r>
    </w:p>
    <w:p w:rsidR="00071086" w:rsidRPr="00EE0F8A" w:rsidRDefault="00071086" w:rsidP="00071086">
      <w:pPr>
        <w:rPr>
          <w:rFonts w:asciiTheme="majorBidi" w:hAnsiTheme="majorBidi" w:cstheme="majorBidi"/>
          <w:rtl/>
        </w:rPr>
      </w:pPr>
      <w:r w:rsidRPr="00EE0F8A">
        <w:rPr>
          <w:rFonts w:asciiTheme="majorBidi" w:hAnsiTheme="majorBidi" w:cstheme="majorBidi"/>
          <w:rtl/>
        </w:rPr>
        <w:t>ז.  לפי הטבלה היינו מצפים:</w:t>
      </w:r>
      <w:r w:rsidRPr="00EE0F8A">
        <w:rPr>
          <w:rFonts w:asciiTheme="majorBidi" w:eastAsia="Times New Roman" w:hAnsiTheme="majorBidi" w:cstheme="majorBidi"/>
        </w:rPr>
        <w:t xml:space="preserve"> E</w:t>
      </w:r>
      <w:r w:rsidRPr="00EE0F8A">
        <w:rPr>
          <w:rFonts w:asciiTheme="majorBidi" w:eastAsia="Times New Roman" w:hAnsiTheme="majorBidi" w:cstheme="majorBidi"/>
          <w:vertAlign w:val="subscript"/>
        </w:rPr>
        <w:t>I</w:t>
      </w:r>
      <w:r w:rsidRPr="00EE0F8A">
        <w:rPr>
          <w:rFonts w:asciiTheme="majorBidi" w:hAnsiTheme="majorBidi" w:cstheme="majorBidi"/>
        </w:rPr>
        <w:t xml:space="preserve"> (Na) &lt;</w:t>
      </w:r>
      <w:r w:rsidRPr="00EE0F8A">
        <w:rPr>
          <w:rFonts w:asciiTheme="majorBidi" w:eastAsia="Times New Roman" w:hAnsiTheme="majorBidi" w:cstheme="majorBidi"/>
        </w:rPr>
        <w:t>E</w:t>
      </w:r>
      <w:r w:rsidRPr="00EE0F8A">
        <w:rPr>
          <w:rFonts w:asciiTheme="majorBidi" w:eastAsia="Times New Roman" w:hAnsiTheme="majorBidi" w:cstheme="majorBidi"/>
          <w:vertAlign w:val="subscript"/>
        </w:rPr>
        <w:t>I</w:t>
      </w:r>
      <w:r w:rsidRPr="00EE0F8A">
        <w:rPr>
          <w:rFonts w:asciiTheme="majorBidi" w:hAnsiTheme="majorBidi" w:cstheme="majorBidi"/>
        </w:rPr>
        <w:t xml:space="preserve"> (Mg) &lt;</w:t>
      </w:r>
      <w:r w:rsidRPr="00EE0F8A">
        <w:rPr>
          <w:rFonts w:asciiTheme="majorBidi" w:eastAsia="Times New Roman" w:hAnsiTheme="majorBidi" w:cstheme="majorBidi"/>
        </w:rPr>
        <w:t>E</w:t>
      </w:r>
      <w:r w:rsidRPr="00EE0F8A">
        <w:rPr>
          <w:rFonts w:asciiTheme="majorBidi" w:eastAsia="Times New Roman" w:hAnsiTheme="majorBidi" w:cstheme="majorBidi"/>
          <w:vertAlign w:val="subscript"/>
        </w:rPr>
        <w:t>I</w:t>
      </w:r>
      <w:r w:rsidRPr="00EE0F8A">
        <w:rPr>
          <w:rFonts w:asciiTheme="majorBidi" w:hAnsiTheme="majorBidi" w:cstheme="majorBidi"/>
        </w:rPr>
        <w:t xml:space="preserve"> (Al)</w:t>
      </w:r>
    </w:p>
    <w:p w:rsidR="00071086" w:rsidRPr="00EE0F8A" w:rsidRDefault="00071086" w:rsidP="00071086">
      <w:pPr>
        <w:ind w:firstLine="566"/>
        <w:rPr>
          <w:rFonts w:asciiTheme="majorBidi" w:hAnsiTheme="majorBidi" w:cstheme="majorBidi"/>
          <w:rtl/>
        </w:rPr>
      </w:pPr>
      <w:r w:rsidRPr="00EE0F8A">
        <w:rPr>
          <w:rFonts w:asciiTheme="majorBidi" w:hAnsiTheme="majorBidi" w:cstheme="majorBidi"/>
          <w:rtl/>
        </w:rPr>
        <w:t xml:space="preserve">בפועל : </w:t>
      </w:r>
      <w:r w:rsidRPr="00EE0F8A">
        <w:rPr>
          <w:rFonts w:asciiTheme="majorBidi" w:eastAsia="Times New Roman" w:hAnsiTheme="majorBidi" w:cstheme="majorBidi"/>
        </w:rPr>
        <w:t xml:space="preserve"> E</w:t>
      </w:r>
      <w:r w:rsidRPr="00EE0F8A">
        <w:rPr>
          <w:rFonts w:asciiTheme="majorBidi" w:eastAsia="Times New Roman" w:hAnsiTheme="majorBidi" w:cstheme="majorBidi"/>
          <w:vertAlign w:val="subscript"/>
        </w:rPr>
        <w:t>I</w:t>
      </w:r>
      <w:r w:rsidRPr="00EE0F8A">
        <w:rPr>
          <w:rFonts w:asciiTheme="majorBidi" w:hAnsiTheme="majorBidi" w:cstheme="majorBidi"/>
        </w:rPr>
        <w:t xml:space="preserve"> (Na) &lt;</w:t>
      </w:r>
      <w:r w:rsidRPr="00EE0F8A">
        <w:rPr>
          <w:rFonts w:asciiTheme="majorBidi" w:eastAsia="Times New Roman" w:hAnsiTheme="majorBidi" w:cstheme="majorBidi"/>
        </w:rPr>
        <w:t>E</w:t>
      </w:r>
      <w:r w:rsidRPr="00EE0F8A">
        <w:rPr>
          <w:rFonts w:asciiTheme="majorBidi" w:eastAsia="Times New Roman" w:hAnsiTheme="majorBidi" w:cstheme="majorBidi"/>
          <w:vertAlign w:val="subscript"/>
        </w:rPr>
        <w:t>I</w:t>
      </w:r>
      <w:r w:rsidRPr="00EE0F8A">
        <w:rPr>
          <w:rFonts w:asciiTheme="majorBidi" w:hAnsiTheme="majorBidi" w:cstheme="majorBidi"/>
        </w:rPr>
        <w:t xml:space="preserve"> (Al) &lt;</w:t>
      </w:r>
      <w:r w:rsidRPr="00EE0F8A">
        <w:rPr>
          <w:rFonts w:asciiTheme="majorBidi" w:eastAsia="Times New Roman" w:hAnsiTheme="majorBidi" w:cstheme="majorBidi"/>
        </w:rPr>
        <w:t>E</w:t>
      </w:r>
      <w:r w:rsidRPr="00EE0F8A">
        <w:rPr>
          <w:rFonts w:asciiTheme="majorBidi" w:eastAsia="Times New Roman" w:hAnsiTheme="majorBidi" w:cstheme="majorBidi"/>
          <w:vertAlign w:val="subscript"/>
        </w:rPr>
        <w:t>I</w:t>
      </w:r>
      <w:r w:rsidRPr="00EE0F8A">
        <w:rPr>
          <w:rFonts w:asciiTheme="majorBidi" w:hAnsiTheme="majorBidi" w:cstheme="majorBidi"/>
        </w:rPr>
        <w:t xml:space="preserve"> (Mg)</w:t>
      </w:r>
    </w:p>
    <w:p w:rsidR="00071086" w:rsidRPr="00EE0F8A" w:rsidRDefault="003C00A8" w:rsidP="00071086">
      <w:pPr>
        <w:bidi w:val="0"/>
        <w:rPr>
          <w:rFonts w:asciiTheme="majorBidi" w:hAnsiTheme="majorBidi" w:cstheme="majorBidi"/>
          <w:lang w:val="pt-BR"/>
        </w:rPr>
      </w:pPr>
      <w:r>
        <w:rPr>
          <w:rFonts w:asciiTheme="majorBidi" w:hAnsiTheme="majorBidi" w:cstheme="majorBidi"/>
          <w:noProof/>
        </w:rPr>
        <mc:AlternateContent>
          <mc:Choice Requires="wps">
            <w:drawing>
              <wp:anchor distT="0" distB="0" distL="114300" distR="114300" simplePos="0" relativeHeight="251665408" behindDoc="0" locked="0" layoutInCell="0" allowOverlap="1">
                <wp:simplePos x="0" y="0"/>
                <wp:positionH relativeFrom="page">
                  <wp:posOffset>3017520</wp:posOffset>
                </wp:positionH>
                <wp:positionV relativeFrom="paragraph">
                  <wp:posOffset>258445</wp:posOffset>
                </wp:positionV>
                <wp:extent cx="2072005" cy="36576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005" cy="36576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1086" w:rsidRDefault="00071086" w:rsidP="00071086">
                            <w:pPr>
                              <w:rPr>
                                <w:rFonts w:cs="David"/>
                                <w:b/>
                                <w:bCs/>
                                <w:rtl/>
                              </w:rPr>
                            </w:pPr>
                            <w:r>
                              <w:rPr>
                                <w:rFonts w:cs="David"/>
                                <w:b/>
                                <w:bCs/>
                                <w:rtl/>
                              </w:rPr>
                              <w:t>תת רמה מלאה ולכן יציב במיוחד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37.6pt;margin-top:20.35pt;width:163.15pt;height:28.8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" o:allowincell="f" filled="f" stroked="f">
                <v:fill opacity="32896f"/>
                <v:textbox>
                  <w:txbxContent>
                    <w:p w:rsidR="00071086" w:rsidRDefault="00071086" w:rsidP="00071086">
                      <w:pPr>
                        <w:rPr>
                          <w:rFonts w:cs="David"/>
                          <w:b/>
                          <w:bCs/>
                          <w:rtl/>
                        </w:rPr>
                      </w:pPr>
                      <w:r>
                        <w:rPr>
                          <w:rFonts w:cs="David"/>
                          <w:b/>
                          <w:bCs/>
                          <w:rtl/>
                        </w:rPr>
                        <w:t>תת רמה מלאה ולכן יציב במיוחד</w:t>
                      </w:r>
                    </w:p>
                  </w:txbxContent>
                </v:textbox>
                <w10:wrap anchorx="page"/>
              </v:shape>
            </w:pict>
          </mc:Fallback>
        </mc:AlternateContent>
      </w:r>
      <w:r w:rsidR="00071086" w:rsidRPr="00EE0F8A">
        <w:rPr>
          <w:rFonts w:asciiTheme="majorBidi" w:hAnsiTheme="majorBidi" w:cstheme="majorBidi"/>
          <w:lang w:val="pt-BR"/>
        </w:rPr>
        <w:t>Na (z=11):   [Ne] 3s</w:t>
      </w:r>
      <w:r w:rsidR="00071086" w:rsidRPr="00EE0F8A">
        <w:rPr>
          <w:rFonts w:asciiTheme="majorBidi" w:hAnsiTheme="majorBidi" w:cstheme="majorBidi"/>
          <w:vertAlign w:val="superscript"/>
          <w:lang w:val="pt-BR"/>
        </w:rPr>
        <w:t>1</w:t>
      </w:r>
    </w:p>
    <w:p w:rsidR="00071086" w:rsidRPr="00EE0F8A" w:rsidRDefault="003C00A8" w:rsidP="00071086">
      <w:pPr>
        <w:bidi w:val="0"/>
        <w:rPr>
          <w:rFonts w:asciiTheme="majorBidi" w:hAnsiTheme="majorBidi" w:cstheme="majorBidi"/>
          <w:lang w:val="pt-BR"/>
        </w:rPr>
      </w:pPr>
      <w:r>
        <w:rPr>
          <w:rFonts w:asciiTheme="majorBidi" w:hAnsiTheme="majorBidi" w:cstheme="majorBidi"/>
          <w:noProof/>
        </w:rPr>
        <mc:AlternateContent>
          <mc:Choice Requires="wps">
            <w:drawing>
              <wp:anchor distT="4294967295" distB="4294967295" distL="114300" distR="114300" simplePos="0" relativeHeight="251664384" behindDoc="0" locked="0" layoutInCell="0" allowOverlap="1">
                <wp:simplePos x="0" y="0"/>
                <wp:positionH relativeFrom="page">
                  <wp:posOffset>731520</wp:posOffset>
                </wp:positionH>
                <wp:positionV relativeFrom="paragraph">
                  <wp:posOffset>86994</wp:posOffset>
                </wp:positionV>
                <wp:extent cx="318135" cy="0"/>
                <wp:effectExtent l="0" t="76200" r="24765" b="9525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left:0;text-align:left;z-index:25166438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57.6pt,6.85pt" to="82.6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" o:allowincell="f">
                <v:stroke endarrow="block"/>
                <w10:wrap anchorx="page"/>
              </v:line>
            </w:pict>
          </mc:Fallback>
        </mc:AlternateContent>
      </w:r>
      <w:r w:rsidR="00071086" w:rsidRPr="00EE0F8A">
        <w:rPr>
          <w:rFonts w:asciiTheme="majorBidi" w:hAnsiTheme="majorBidi" w:cstheme="majorBidi"/>
          <w:lang w:val="pt-BR"/>
        </w:rPr>
        <w:t>Mg (z=12):   [Ne] 3s</w:t>
      </w:r>
      <w:r w:rsidR="00071086" w:rsidRPr="00EE0F8A">
        <w:rPr>
          <w:rFonts w:asciiTheme="majorBidi" w:hAnsiTheme="majorBidi" w:cstheme="majorBidi"/>
          <w:vertAlign w:val="superscript"/>
          <w:lang w:val="pt-BR"/>
        </w:rPr>
        <w:t>2</w:t>
      </w:r>
    </w:p>
    <w:p w:rsidR="00071086" w:rsidRPr="00EE0F8A" w:rsidRDefault="00071086" w:rsidP="00071086">
      <w:pPr>
        <w:bidi w:val="0"/>
        <w:rPr>
          <w:rFonts w:asciiTheme="majorBidi" w:hAnsiTheme="majorBidi" w:cstheme="majorBidi"/>
          <w:lang w:val="pt-BR"/>
        </w:rPr>
      </w:pPr>
      <w:r w:rsidRPr="00EE0F8A">
        <w:rPr>
          <w:rFonts w:asciiTheme="majorBidi" w:hAnsiTheme="majorBidi" w:cstheme="majorBidi"/>
          <w:lang w:val="pt-BR"/>
        </w:rPr>
        <w:t>Al (z=13):  [Ne] 3s</w:t>
      </w:r>
      <w:r w:rsidRPr="00EE0F8A">
        <w:rPr>
          <w:rFonts w:asciiTheme="majorBidi" w:hAnsiTheme="majorBidi" w:cstheme="majorBidi"/>
          <w:vertAlign w:val="superscript"/>
          <w:lang w:val="pt-BR"/>
        </w:rPr>
        <w:t>2</w:t>
      </w:r>
      <w:r w:rsidRPr="00EE0F8A">
        <w:rPr>
          <w:rFonts w:asciiTheme="majorBidi" w:hAnsiTheme="majorBidi" w:cstheme="majorBidi"/>
          <w:lang w:val="pt-BR"/>
        </w:rPr>
        <w:t xml:space="preserve">  3p</w:t>
      </w:r>
      <w:r w:rsidRPr="00EE0F8A">
        <w:rPr>
          <w:rFonts w:asciiTheme="majorBidi" w:hAnsiTheme="majorBidi" w:cstheme="majorBidi"/>
          <w:vertAlign w:val="superscript"/>
          <w:lang w:val="pt-BR"/>
        </w:rPr>
        <w:t>1</w:t>
      </w:r>
    </w:p>
    <w:p w:rsidR="00071086" w:rsidRPr="00EE0F8A" w:rsidRDefault="00071086" w:rsidP="00071086">
      <w:pPr>
        <w:ind w:right="567"/>
        <w:rPr>
          <w:rFonts w:asciiTheme="majorBidi" w:hAnsiTheme="majorBidi" w:cstheme="majorBidi"/>
          <w:rtl/>
        </w:rPr>
      </w:pPr>
      <w:r w:rsidRPr="00EE0F8A">
        <w:rPr>
          <w:rFonts w:asciiTheme="majorBidi" w:hAnsiTheme="majorBidi" w:cstheme="majorBidi"/>
          <w:rtl/>
        </w:rPr>
        <w:t xml:space="preserve">אנרגיית היוניזציה של מגנזיום גבוהה מזו של </w:t>
      </w:r>
      <w:r w:rsidRPr="00EE0F8A">
        <w:rPr>
          <w:rFonts w:asciiTheme="majorBidi" w:hAnsiTheme="majorBidi" w:cstheme="majorBidi"/>
        </w:rPr>
        <w:t>Al</w:t>
      </w:r>
      <w:r w:rsidRPr="00EE0F8A">
        <w:rPr>
          <w:rFonts w:asciiTheme="majorBidi" w:hAnsiTheme="majorBidi" w:cstheme="majorBidi"/>
          <w:rtl/>
        </w:rPr>
        <w:t xml:space="preserve"> כי למגנזיום יש תת קליפה מלאה, שזהו מצב יציב יחסית, ואילו לאלומיניום תהיה תת קליפה מלאה רק אחרי הוצאת אלקטרון אחד.</w:t>
      </w:r>
    </w:p>
    <w:p w:rsidR="00071086" w:rsidRPr="00EE0F8A" w:rsidRDefault="00071086" w:rsidP="00E62CBB">
      <w:pPr>
        <w:pStyle w:val="a3"/>
        <w:spacing w:line="360" w:lineRule="auto"/>
        <w:ind w:left="368" w:firstLine="0"/>
        <w:rPr>
          <w:rFonts w:asciiTheme="majorBidi" w:hAnsiTheme="majorBidi" w:cstheme="majorBidi"/>
          <w:rtl/>
        </w:rPr>
      </w:pPr>
    </w:p>
    <w:p w:rsidR="00E62CBB" w:rsidRPr="00EE0F8A" w:rsidRDefault="00E62CBB">
      <w:pPr>
        <w:rPr>
          <w:rFonts w:asciiTheme="majorBidi" w:hAnsiTheme="majorBidi" w:cstheme="majorBidi"/>
        </w:rPr>
      </w:pPr>
    </w:p>
    <w:sectPr w:rsidR="00E62CBB" w:rsidRPr="00EE0F8A" w:rsidSect="000B098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6420"/>
    <w:multiLevelType w:val="hybridMultilevel"/>
    <w:tmpl w:val="32426A48"/>
    <w:lvl w:ilvl="0" w:tplc="B866C190">
      <w:start w:val="1"/>
      <w:numFmt w:val="hebrew1"/>
      <w:lvlText w:val="%1."/>
      <w:lvlJc w:val="left"/>
      <w:pPr>
        <w:ind w:left="720" w:hanging="360"/>
      </w:pPr>
      <w:rPr>
        <w:rFonts w:cs="Times New Roman" w:hint="default"/>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64E60EF5"/>
    <w:multiLevelType w:val="hybridMultilevel"/>
    <w:tmpl w:val="6BC24A36"/>
    <w:lvl w:ilvl="0" w:tplc="188AD4C6">
      <w:start w:val="1"/>
      <w:numFmt w:val="hebrew1"/>
      <w:lvlText w:val="%1."/>
      <w:lvlJc w:val="left"/>
      <w:pPr>
        <w:ind w:left="1647" w:hanging="360"/>
      </w:pPr>
      <w:rPr>
        <w:rFonts w:cs="Times New Roman" w:hint="default"/>
        <w:sz w:val="2"/>
        <w:szCs w:val="24"/>
      </w:rPr>
    </w:lvl>
    <w:lvl w:ilvl="1" w:tplc="04090019">
      <w:start w:val="1"/>
      <w:numFmt w:val="lowerLetter"/>
      <w:lvlText w:val="%2."/>
      <w:lvlJc w:val="left"/>
      <w:pPr>
        <w:ind w:left="2367" w:hanging="360"/>
      </w:pPr>
      <w:rPr>
        <w:rFonts w:cs="Times New Roman"/>
      </w:rPr>
    </w:lvl>
    <w:lvl w:ilvl="2" w:tplc="0409001B">
      <w:start w:val="1"/>
      <w:numFmt w:val="lowerRoman"/>
      <w:lvlText w:val="%3."/>
      <w:lvlJc w:val="right"/>
      <w:pPr>
        <w:ind w:left="3087" w:hanging="180"/>
      </w:pPr>
      <w:rPr>
        <w:rFonts w:cs="Times New Roman"/>
      </w:rPr>
    </w:lvl>
    <w:lvl w:ilvl="3" w:tplc="0409000F">
      <w:start w:val="1"/>
      <w:numFmt w:val="decimal"/>
      <w:lvlText w:val="%4."/>
      <w:lvlJc w:val="left"/>
      <w:pPr>
        <w:ind w:left="3807" w:hanging="360"/>
      </w:pPr>
      <w:rPr>
        <w:rFonts w:cs="Times New Roman"/>
      </w:rPr>
    </w:lvl>
    <w:lvl w:ilvl="4" w:tplc="04090019">
      <w:start w:val="1"/>
      <w:numFmt w:val="lowerLetter"/>
      <w:lvlText w:val="%5."/>
      <w:lvlJc w:val="left"/>
      <w:pPr>
        <w:ind w:left="4527" w:hanging="360"/>
      </w:pPr>
      <w:rPr>
        <w:rFonts w:cs="Times New Roman"/>
      </w:rPr>
    </w:lvl>
    <w:lvl w:ilvl="5" w:tplc="0409001B">
      <w:start w:val="1"/>
      <w:numFmt w:val="lowerRoman"/>
      <w:lvlText w:val="%6."/>
      <w:lvlJc w:val="right"/>
      <w:pPr>
        <w:ind w:left="5247" w:hanging="180"/>
      </w:pPr>
      <w:rPr>
        <w:rFonts w:cs="Times New Roman"/>
      </w:rPr>
    </w:lvl>
    <w:lvl w:ilvl="6" w:tplc="0409000F">
      <w:start w:val="1"/>
      <w:numFmt w:val="decimal"/>
      <w:lvlText w:val="%7."/>
      <w:lvlJc w:val="left"/>
      <w:pPr>
        <w:ind w:left="5967" w:hanging="360"/>
      </w:pPr>
      <w:rPr>
        <w:rFonts w:cs="Times New Roman"/>
      </w:rPr>
    </w:lvl>
    <w:lvl w:ilvl="7" w:tplc="04090019">
      <w:start w:val="1"/>
      <w:numFmt w:val="lowerLetter"/>
      <w:lvlText w:val="%8."/>
      <w:lvlJc w:val="left"/>
      <w:pPr>
        <w:ind w:left="6687" w:hanging="360"/>
      </w:pPr>
      <w:rPr>
        <w:rFonts w:cs="Times New Roman"/>
      </w:rPr>
    </w:lvl>
    <w:lvl w:ilvl="8" w:tplc="0409001B">
      <w:start w:val="1"/>
      <w:numFmt w:val="lowerRoman"/>
      <w:lvlText w:val="%9."/>
      <w:lvlJc w:val="right"/>
      <w:pPr>
        <w:ind w:left="7407"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CBB"/>
    <w:rsid w:val="00010B0C"/>
    <w:rsid w:val="000159F9"/>
    <w:rsid w:val="00071086"/>
    <w:rsid w:val="000B098E"/>
    <w:rsid w:val="003470E6"/>
    <w:rsid w:val="003C00A8"/>
    <w:rsid w:val="00421039"/>
    <w:rsid w:val="004222D5"/>
    <w:rsid w:val="0073661C"/>
    <w:rsid w:val="008079C4"/>
    <w:rsid w:val="00D10B7B"/>
    <w:rsid w:val="00E62CBB"/>
    <w:rsid w:val="00EE0F8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0E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פיסקת רשימה1"/>
    <w:basedOn w:val="a"/>
    <w:uiPriority w:val="99"/>
    <w:rsid w:val="00E62CBB"/>
    <w:pPr>
      <w:spacing w:line="240" w:lineRule="auto"/>
      <w:ind w:left="720" w:firstLine="567"/>
    </w:pPr>
    <w:rPr>
      <w:rFonts w:ascii="Times New Roman" w:eastAsia="Calibri" w:hAnsi="Times New Roman" w:cs="Times New Roman"/>
      <w:sz w:val="24"/>
      <w:szCs w:val="24"/>
    </w:rPr>
  </w:style>
  <w:style w:type="paragraph" w:styleId="a3">
    <w:name w:val="List Paragraph"/>
    <w:basedOn w:val="a"/>
    <w:qFormat/>
    <w:rsid w:val="00E62CBB"/>
    <w:pPr>
      <w:spacing w:line="240" w:lineRule="auto"/>
      <w:ind w:left="720" w:firstLine="567"/>
    </w:pPr>
    <w:rPr>
      <w:rFonts w:ascii="Times New Roman" w:eastAsia="Calibri" w:hAnsi="Times New Roman" w:cs="Times New Roman"/>
      <w:sz w:val="24"/>
      <w:szCs w:val="24"/>
    </w:rPr>
  </w:style>
  <w:style w:type="paragraph" w:styleId="a4">
    <w:name w:val="Balloon Text"/>
    <w:basedOn w:val="a"/>
    <w:link w:val="a5"/>
    <w:uiPriority w:val="99"/>
    <w:semiHidden/>
    <w:unhideWhenUsed/>
    <w:rsid w:val="00E62CBB"/>
    <w:pPr>
      <w:spacing w:line="240" w:lineRule="auto"/>
    </w:pPr>
    <w:rPr>
      <w:rFonts w:ascii="Tahoma" w:hAnsi="Tahoma" w:cs="Tahoma"/>
      <w:sz w:val="16"/>
      <w:szCs w:val="16"/>
    </w:rPr>
  </w:style>
  <w:style w:type="character" w:customStyle="1" w:styleId="a5">
    <w:name w:val="טקסט בלונים תו"/>
    <w:basedOn w:val="a0"/>
    <w:link w:val="a4"/>
    <w:uiPriority w:val="99"/>
    <w:semiHidden/>
    <w:rsid w:val="00E62CBB"/>
    <w:rPr>
      <w:rFonts w:ascii="Tahoma" w:hAnsi="Tahoma" w:cs="Tahoma"/>
      <w:sz w:val="16"/>
      <w:szCs w:val="16"/>
    </w:rPr>
  </w:style>
  <w:style w:type="paragraph" w:styleId="a6">
    <w:name w:val="Title"/>
    <w:basedOn w:val="a"/>
    <w:link w:val="a7"/>
    <w:uiPriority w:val="99"/>
    <w:qFormat/>
    <w:rsid w:val="00071086"/>
    <w:pPr>
      <w:spacing w:line="240" w:lineRule="auto"/>
      <w:jc w:val="center"/>
    </w:pPr>
    <w:rPr>
      <w:rFonts w:ascii="Times New Roman" w:eastAsia="Calibri" w:hAnsi="Times New Roman" w:cs="Times New Roman"/>
      <w:sz w:val="24"/>
      <w:szCs w:val="24"/>
      <w:u w:val="single"/>
      <w:lang w:eastAsia="he-IL"/>
    </w:rPr>
  </w:style>
  <w:style w:type="character" w:customStyle="1" w:styleId="a7">
    <w:name w:val="כותרת טקסט תו"/>
    <w:basedOn w:val="a0"/>
    <w:link w:val="a6"/>
    <w:uiPriority w:val="99"/>
    <w:rsid w:val="00071086"/>
    <w:rPr>
      <w:rFonts w:ascii="Times New Roman" w:eastAsia="Calibri" w:hAnsi="Times New Roman" w:cs="Times New Roman"/>
      <w:sz w:val="24"/>
      <w:szCs w:val="24"/>
      <w:u w:val="single"/>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0E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פיסקת רשימה1"/>
    <w:basedOn w:val="a"/>
    <w:uiPriority w:val="99"/>
    <w:rsid w:val="00E62CBB"/>
    <w:pPr>
      <w:spacing w:line="240" w:lineRule="auto"/>
      <w:ind w:left="720" w:firstLine="567"/>
    </w:pPr>
    <w:rPr>
      <w:rFonts w:ascii="Times New Roman" w:eastAsia="Calibri" w:hAnsi="Times New Roman" w:cs="Times New Roman"/>
      <w:sz w:val="24"/>
      <w:szCs w:val="24"/>
    </w:rPr>
  </w:style>
  <w:style w:type="paragraph" w:styleId="a3">
    <w:name w:val="List Paragraph"/>
    <w:basedOn w:val="a"/>
    <w:qFormat/>
    <w:rsid w:val="00E62CBB"/>
    <w:pPr>
      <w:spacing w:line="240" w:lineRule="auto"/>
      <w:ind w:left="720" w:firstLine="567"/>
    </w:pPr>
    <w:rPr>
      <w:rFonts w:ascii="Times New Roman" w:eastAsia="Calibri" w:hAnsi="Times New Roman" w:cs="Times New Roman"/>
      <w:sz w:val="24"/>
      <w:szCs w:val="24"/>
    </w:rPr>
  </w:style>
  <w:style w:type="paragraph" w:styleId="a4">
    <w:name w:val="Balloon Text"/>
    <w:basedOn w:val="a"/>
    <w:link w:val="a5"/>
    <w:uiPriority w:val="99"/>
    <w:semiHidden/>
    <w:unhideWhenUsed/>
    <w:rsid w:val="00E62CBB"/>
    <w:pPr>
      <w:spacing w:line="240" w:lineRule="auto"/>
    </w:pPr>
    <w:rPr>
      <w:rFonts w:ascii="Tahoma" w:hAnsi="Tahoma" w:cs="Tahoma"/>
      <w:sz w:val="16"/>
      <w:szCs w:val="16"/>
    </w:rPr>
  </w:style>
  <w:style w:type="character" w:customStyle="1" w:styleId="a5">
    <w:name w:val="טקסט בלונים תו"/>
    <w:basedOn w:val="a0"/>
    <w:link w:val="a4"/>
    <w:uiPriority w:val="99"/>
    <w:semiHidden/>
    <w:rsid w:val="00E62CBB"/>
    <w:rPr>
      <w:rFonts w:ascii="Tahoma" w:hAnsi="Tahoma" w:cs="Tahoma"/>
      <w:sz w:val="16"/>
      <w:szCs w:val="16"/>
    </w:rPr>
  </w:style>
  <w:style w:type="paragraph" w:styleId="a6">
    <w:name w:val="Title"/>
    <w:basedOn w:val="a"/>
    <w:link w:val="a7"/>
    <w:uiPriority w:val="99"/>
    <w:qFormat/>
    <w:rsid w:val="00071086"/>
    <w:pPr>
      <w:spacing w:line="240" w:lineRule="auto"/>
      <w:jc w:val="center"/>
    </w:pPr>
    <w:rPr>
      <w:rFonts w:ascii="Times New Roman" w:eastAsia="Calibri" w:hAnsi="Times New Roman" w:cs="Times New Roman"/>
      <w:sz w:val="24"/>
      <w:szCs w:val="24"/>
      <w:u w:val="single"/>
      <w:lang w:eastAsia="he-IL"/>
    </w:rPr>
  </w:style>
  <w:style w:type="character" w:customStyle="1" w:styleId="a7">
    <w:name w:val="כותרת טקסט תו"/>
    <w:basedOn w:val="a0"/>
    <w:link w:val="a6"/>
    <w:uiPriority w:val="99"/>
    <w:rsid w:val="00071086"/>
    <w:rPr>
      <w:rFonts w:ascii="Times New Roman" w:eastAsia="Calibri" w:hAnsi="Times New Roman" w:cs="Times New Roman"/>
      <w:sz w:val="24"/>
      <w:szCs w:val="24"/>
      <w:u w:val="single"/>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7.wmf"/><Relationship Id="rId18" Type="http://schemas.openxmlformats.org/officeDocument/2006/relationships/image" Target="media/image10.wmf"/><Relationship Id="rId3" Type="http://schemas.microsoft.com/office/2007/relationships/stylesWithEffects" Target="stylesWithEffects.xml"/><Relationship Id="rId21" Type="http://schemas.openxmlformats.org/officeDocument/2006/relationships/oleObject" Target="embeddings/oleObject5.bin"/><Relationship Id="rId7" Type="http://schemas.openxmlformats.org/officeDocument/2006/relationships/image" Target="media/image2.wmf"/><Relationship Id="rId12" Type="http://schemas.openxmlformats.org/officeDocument/2006/relationships/image" Target="media/image6.png"/><Relationship Id="rId17" Type="http://schemas.openxmlformats.org/officeDocument/2006/relationships/oleObject" Target="embeddings/oleObject3.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image" Target="media/image11.wmf"/><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10" Type="http://schemas.openxmlformats.org/officeDocument/2006/relationships/image" Target="media/image4.wmf"/><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8.wmf"/><Relationship Id="rId22" Type="http://schemas.openxmlformats.org/officeDocument/2006/relationships/image" Target="media/image12.wm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1155</Words>
  <Characters>5778</Characters>
  <Application>Microsoft Office Word</Application>
  <DocSecurity>0</DocSecurity>
  <Lines>48</Lines>
  <Paragraphs>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Maksim</dc:creator>
  <cp:lastModifiedBy>מירה כץ</cp:lastModifiedBy>
  <cp:revision>2</cp:revision>
  <dcterms:created xsi:type="dcterms:W3CDTF">2015-02-24T07:49:00Z</dcterms:created>
  <dcterms:modified xsi:type="dcterms:W3CDTF">2015-02-24T07:49:00Z</dcterms:modified>
</cp:coreProperties>
</file>